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E7" w:rsidRDefault="00403AE7" w:rsidP="00E674D9">
      <w:pPr>
        <w:spacing w:after="0" w:line="300" w:lineRule="auto"/>
        <w:jc w:val="center"/>
        <w:rPr>
          <w:rFonts w:ascii="Arial" w:eastAsia="Times New Roman" w:hAnsi="Arial" w:cs="Arial"/>
          <w:b/>
          <w:lang w:eastAsia="pl-PL"/>
        </w:rPr>
      </w:pPr>
      <w:bookmarkStart w:id="0" w:name="_GoBack"/>
      <w:bookmarkEnd w:id="0"/>
    </w:p>
    <w:p w:rsidR="00CF5C6D" w:rsidRDefault="0097652B" w:rsidP="002D1A29">
      <w:pPr>
        <w:spacing w:after="0" w:line="300" w:lineRule="auto"/>
        <w:ind w:firstLine="708"/>
        <w:jc w:val="center"/>
        <w:rPr>
          <w:rFonts w:ascii="Arial" w:eastAsia="Times New Roman" w:hAnsi="Arial" w:cs="Arial"/>
          <w:b/>
          <w:lang w:eastAsia="pl-PL"/>
        </w:rPr>
      </w:pPr>
      <w:r>
        <w:rPr>
          <w:rFonts w:ascii="Arial" w:eastAsia="Times New Roman" w:hAnsi="Arial" w:cs="Arial"/>
          <w:b/>
          <w:lang w:eastAsia="pl-PL"/>
        </w:rPr>
        <w:t xml:space="preserve">Procedury realizacji </w:t>
      </w:r>
      <w:r w:rsidR="00605AA3">
        <w:rPr>
          <w:rFonts w:ascii="Arial" w:eastAsia="Times New Roman" w:hAnsi="Arial" w:cs="Arial"/>
          <w:b/>
          <w:lang w:eastAsia="pl-PL"/>
        </w:rPr>
        <w:t>projektu</w:t>
      </w:r>
      <w:r>
        <w:rPr>
          <w:rFonts w:ascii="Arial" w:eastAsia="Times New Roman" w:hAnsi="Arial" w:cs="Arial"/>
          <w:b/>
          <w:lang w:eastAsia="pl-PL"/>
        </w:rPr>
        <w:t xml:space="preserve"> grantowego dot</w:t>
      </w:r>
      <w:r w:rsidR="001A7A7E">
        <w:rPr>
          <w:rFonts w:ascii="Arial" w:eastAsia="Times New Roman" w:hAnsi="Arial" w:cs="Arial"/>
          <w:b/>
          <w:lang w:eastAsia="pl-PL"/>
        </w:rPr>
        <w:t>yczące</w:t>
      </w:r>
    </w:p>
    <w:p w:rsidR="008F2EB1" w:rsidRDefault="00801B71" w:rsidP="002D1A29">
      <w:pPr>
        <w:spacing w:after="0" w:line="300" w:lineRule="auto"/>
        <w:ind w:firstLine="708"/>
        <w:jc w:val="center"/>
        <w:rPr>
          <w:rFonts w:ascii="Arial" w:eastAsia="Times New Roman" w:hAnsi="Arial" w:cs="Arial"/>
          <w:b/>
          <w:lang w:eastAsia="pl-PL"/>
        </w:rPr>
      </w:pPr>
      <w:r>
        <w:rPr>
          <w:rFonts w:ascii="Arial" w:eastAsia="Times New Roman" w:hAnsi="Arial" w:cs="Arial"/>
          <w:b/>
          <w:lang w:eastAsia="pl-PL"/>
        </w:rPr>
        <w:t xml:space="preserve"> inkubacji innowacji społecznych</w:t>
      </w:r>
    </w:p>
    <w:p w:rsidR="008F2EB1" w:rsidRDefault="00D43FB0" w:rsidP="000404B8">
      <w:pPr>
        <w:spacing w:after="0" w:line="300" w:lineRule="auto"/>
        <w:ind w:firstLine="708"/>
        <w:jc w:val="center"/>
        <w:rPr>
          <w:rFonts w:ascii="Arial" w:eastAsia="Times New Roman" w:hAnsi="Arial" w:cs="Arial"/>
          <w:b/>
          <w:lang w:eastAsia="pl-PL"/>
        </w:rPr>
      </w:pPr>
      <w:r w:rsidRPr="00FC2FA0">
        <w:rPr>
          <w:rFonts w:ascii="Arial" w:eastAsia="Times New Roman" w:hAnsi="Arial" w:cs="Arial"/>
          <w:b/>
          <w:lang w:eastAsia="pl-PL"/>
        </w:rPr>
        <w:t xml:space="preserve">w zakresie usług opiekuńczych na rzecz osób </w:t>
      </w:r>
      <w:r w:rsidR="00B615ED">
        <w:rPr>
          <w:rFonts w:ascii="Arial" w:eastAsia="Times New Roman" w:hAnsi="Arial" w:cs="Arial"/>
          <w:b/>
          <w:lang w:eastAsia="pl-PL"/>
        </w:rPr>
        <w:t>zależnych</w:t>
      </w:r>
    </w:p>
    <w:p w:rsidR="00403AE7" w:rsidRPr="000B7628" w:rsidRDefault="0097652B" w:rsidP="000B7628">
      <w:pPr>
        <w:spacing w:after="0" w:line="300" w:lineRule="auto"/>
        <w:ind w:firstLine="708"/>
        <w:jc w:val="center"/>
        <w:rPr>
          <w:rFonts w:ascii="Arial" w:eastAsia="Times New Roman" w:hAnsi="Arial" w:cs="Arial"/>
          <w:b/>
          <w:lang w:eastAsia="pl-PL"/>
        </w:rPr>
      </w:pPr>
      <w:r>
        <w:rPr>
          <w:rFonts w:ascii="Arial" w:eastAsia="Times New Roman" w:hAnsi="Arial" w:cs="Arial"/>
          <w:b/>
          <w:lang w:eastAsia="pl-PL"/>
        </w:rPr>
        <w:t xml:space="preserve">pn. </w:t>
      </w:r>
      <w:r w:rsidR="00D43FB0" w:rsidRPr="00FC2FA0">
        <w:rPr>
          <w:rFonts w:ascii="Arial" w:eastAsia="Times New Roman" w:hAnsi="Arial" w:cs="Arial"/>
          <w:b/>
          <w:lang w:eastAsia="pl-PL"/>
        </w:rPr>
        <w:t>Małopolski Inkubator Innowacji Społecznych</w:t>
      </w:r>
    </w:p>
    <w:p w:rsidR="00403AE7" w:rsidRPr="00FC2FA0" w:rsidRDefault="00403AE7" w:rsidP="00E674D9">
      <w:pPr>
        <w:spacing w:after="0" w:line="300" w:lineRule="auto"/>
        <w:jc w:val="center"/>
        <w:rPr>
          <w:rFonts w:ascii="Arial" w:eastAsia="Times New Roman" w:hAnsi="Arial" w:cs="Arial"/>
          <w:lang w:eastAsia="pl-PL"/>
        </w:rPr>
      </w:pPr>
    </w:p>
    <w:p w:rsidR="006169EB" w:rsidRPr="00FC2FA0" w:rsidRDefault="006169EB" w:rsidP="00E674D9">
      <w:pPr>
        <w:tabs>
          <w:tab w:val="center" w:pos="4536"/>
          <w:tab w:val="left" w:pos="6712"/>
        </w:tabs>
        <w:spacing w:after="0" w:line="300" w:lineRule="auto"/>
        <w:jc w:val="center"/>
        <w:rPr>
          <w:rFonts w:ascii="Arial" w:hAnsi="Arial" w:cs="Arial"/>
          <w:b/>
        </w:rPr>
      </w:pPr>
      <w:r w:rsidRPr="00FC2FA0">
        <w:rPr>
          <w:rFonts w:ascii="Arial" w:hAnsi="Arial" w:cs="Arial"/>
          <w:b/>
        </w:rPr>
        <w:t>§</w:t>
      </w:r>
      <w:r w:rsidR="0085617A">
        <w:rPr>
          <w:rFonts w:ascii="Arial" w:hAnsi="Arial" w:cs="Arial"/>
          <w:b/>
        </w:rPr>
        <w:t xml:space="preserve"> </w:t>
      </w:r>
      <w:r w:rsidRPr="00FC2FA0">
        <w:rPr>
          <w:rFonts w:ascii="Arial" w:hAnsi="Arial" w:cs="Arial"/>
          <w:b/>
        </w:rPr>
        <w:t>1</w:t>
      </w:r>
    </w:p>
    <w:p w:rsidR="006169EB" w:rsidRPr="00FC2FA0" w:rsidRDefault="006169EB" w:rsidP="002D1A29">
      <w:pPr>
        <w:spacing w:after="0" w:line="300" w:lineRule="auto"/>
        <w:jc w:val="center"/>
        <w:rPr>
          <w:rFonts w:ascii="Arial" w:hAnsi="Arial" w:cs="Arial"/>
          <w:b/>
        </w:rPr>
      </w:pPr>
      <w:r w:rsidRPr="00FC2FA0">
        <w:rPr>
          <w:rFonts w:ascii="Arial" w:hAnsi="Arial" w:cs="Arial"/>
          <w:b/>
        </w:rPr>
        <w:t>Postanowienia ogólne</w:t>
      </w:r>
    </w:p>
    <w:p w:rsidR="00671C63" w:rsidRPr="00FC2FA0" w:rsidRDefault="00671C63" w:rsidP="00E674D9">
      <w:pPr>
        <w:spacing w:after="0" w:line="300" w:lineRule="auto"/>
        <w:jc w:val="both"/>
        <w:rPr>
          <w:rFonts w:ascii="Arial" w:hAnsi="Arial" w:cs="Arial"/>
          <w:b/>
        </w:rPr>
      </w:pPr>
    </w:p>
    <w:p w:rsidR="00FB08EE" w:rsidRPr="00FC2FA0" w:rsidRDefault="006169EB" w:rsidP="002D1A29">
      <w:pPr>
        <w:numPr>
          <w:ilvl w:val="0"/>
          <w:numId w:val="1"/>
        </w:numPr>
        <w:suppressAutoHyphens/>
        <w:spacing w:after="0" w:line="300" w:lineRule="auto"/>
        <w:ind w:left="425" w:hanging="425"/>
        <w:jc w:val="both"/>
        <w:rPr>
          <w:rFonts w:ascii="Arial" w:hAnsi="Arial" w:cs="Arial"/>
        </w:rPr>
      </w:pPr>
      <w:r w:rsidRPr="00FC2FA0">
        <w:rPr>
          <w:rFonts w:ascii="Arial" w:hAnsi="Arial" w:cs="Arial"/>
        </w:rPr>
        <w:t>Niniejsz</w:t>
      </w:r>
      <w:r w:rsidR="00CF5C6D">
        <w:rPr>
          <w:rFonts w:ascii="Arial" w:hAnsi="Arial" w:cs="Arial"/>
        </w:rPr>
        <w:t>e</w:t>
      </w:r>
      <w:r w:rsidRPr="00FC2FA0">
        <w:rPr>
          <w:rFonts w:ascii="Arial" w:hAnsi="Arial" w:cs="Arial"/>
        </w:rPr>
        <w:t xml:space="preserve"> </w:t>
      </w:r>
      <w:r w:rsidR="00CF5C6D">
        <w:rPr>
          <w:rFonts w:ascii="Arial" w:hAnsi="Arial" w:cs="Arial"/>
        </w:rPr>
        <w:t>Procedury</w:t>
      </w:r>
      <w:r w:rsidRPr="00FC2FA0">
        <w:rPr>
          <w:rFonts w:ascii="Arial" w:hAnsi="Arial" w:cs="Arial"/>
        </w:rPr>
        <w:t xml:space="preserve"> </w:t>
      </w:r>
      <w:r w:rsidR="00605AA3">
        <w:rPr>
          <w:rFonts w:ascii="Arial" w:hAnsi="Arial" w:cs="Arial"/>
        </w:rPr>
        <w:t>dot</w:t>
      </w:r>
      <w:r w:rsidR="001A7A7E">
        <w:rPr>
          <w:rFonts w:ascii="Arial" w:hAnsi="Arial" w:cs="Arial"/>
        </w:rPr>
        <w:t>yczą</w:t>
      </w:r>
      <w:r w:rsidR="001A7A7E" w:rsidRPr="00FC2FA0">
        <w:rPr>
          <w:rFonts w:ascii="Arial" w:hAnsi="Arial" w:cs="Arial"/>
        </w:rPr>
        <w:t xml:space="preserve"> </w:t>
      </w:r>
      <w:r w:rsidR="006C7015">
        <w:rPr>
          <w:rFonts w:ascii="Arial" w:hAnsi="Arial" w:cs="Arial"/>
        </w:rPr>
        <w:t xml:space="preserve">opracowania, testowania i upowszechniania innowacji </w:t>
      </w:r>
      <w:r w:rsidR="00D43FB0" w:rsidRPr="00FC2FA0">
        <w:rPr>
          <w:rFonts w:ascii="Arial" w:hAnsi="Arial" w:cs="Arial"/>
        </w:rPr>
        <w:t xml:space="preserve">społecznych </w:t>
      </w:r>
      <w:r w:rsidR="00924AF0" w:rsidRPr="00FC2FA0">
        <w:rPr>
          <w:rFonts w:ascii="Arial" w:hAnsi="Arial" w:cs="Arial"/>
        </w:rPr>
        <w:t>w ramach</w:t>
      </w:r>
      <w:r w:rsidR="00D43FB0" w:rsidRPr="00FC2FA0">
        <w:rPr>
          <w:rFonts w:ascii="Arial" w:hAnsi="Arial" w:cs="Arial"/>
        </w:rPr>
        <w:t xml:space="preserve"> </w:t>
      </w:r>
      <w:r w:rsidR="004230AD">
        <w:rPr>
          <w:rFonts w:ascii="Arial" w:hAnsi="Arial" w:cs="Arial"/>
        </w:rPr>
        <w:t>Grant</w:t>
      </w:r>
      <w:r w:rsidR="00D43FB0" w:rsidRPr="00FC2FA0">
        <w:rPr>
          <w:rFonts w:ascii="Arial" w:hAnsi="Arial" w:cs="Arial"/>
        </w:rPr>
        <w:t xml:space="preserve">ów uzyskanych w </w:t>
      </w:r>
      <w:r w:rsidR="009C1B21">
        <w:rPr>
          <w:rFonts w:ascii="Arial" w:hAnsi="Arial" w:cs="Arial"/>
        </w:rPr>
        <w:t>P</w:t>
      </w:r>
      <w:r w:rsidR="009C1B21" w:rsidRPr="00FC2FA0">
        <w:rPr>
          <w:rFonts w:ascii="Arial" w:hAnsi="Arial" w:cs="Arial"/>
        </w:rPr>
        <w:t xml:space="preserve">rojekcie </w:t>
      </w:r>
      <w:r w:rsidR="009C1B21">
        <w:rPr>
          <w:rFonts w:ascii="Arial" w:hAnsi="Arial" w:cs="Arial"/>
        </w:rPr>
        <w:t>g</w:t>
      </w:r>
      <w:r w:rsidR="004230AD">
        <w:rPr>
          <w:rFonts w:ascii="Arial" w:hAnsi="Arial" w:cs="Arial"/>
        </w:rPr>
        <w:t>rant</w:t>
      </w:r>
      <w:r w:rsidR="0047302F" w:rsidRPr="00FC2FA0">
        <w:rPr>
          <w:rFonts w:ascii="Arial" w:hAnsi="Arial" w:cs="Arial"/>
        </w:rPr>
        <w:t>owym</w:t>
      </w:r>
      <w:r w:rsidRPr="00FC2FA0">
        <w:rPr>
          <w:rFonts w:ascii="Arial" w:hAnsi="Arial" w:cs="Arial"/>
        </w:rPr>
        <w:t>: „</w:t>
      </w:r>
      <w:r w:rsidR="00924AF0" w:rsidRPr="00FC2FA0">
        <w:rPr>
          <w:rFonts w:ascii="Arial" w:hAnsi="Arial" w:cs="Arial"/>
        </w:rPr>
        <w:t>Małopolski Inkubator Innowacji Społecznych</w:t>
      </w:r>
      <w:r w:rsidRPr="00FC2FA0">
        <w:rPr>
          <w:rFonts w:ascii="Arial" w:hAnsi="Arial" w:cs="Arial"/>
        </w:rPr>
        <w:t>”</w:t>
      </w:r>
      <w:r w:rsidR="00FE6877" w:rsidRPr="00FC2FA0">
        <w:rPr>
          <w:rFonts w:ascii="Arial" w:hAnsi="Arial" w:cs="Arial"/>
        </w:rPr>
        <w:t xml:space="preserve"> realizowany</w:t>
      </w:r>
      <w:r w:rsidR="0047302F" w:rsidRPr="00FC2FA0">
        <w:rPr>
          <w:rFonts w:ascii="Arial" w:hAnsi="Arial" w:cs="Arial"/>
        </w:rPr>
        <w:t>m</w:t>
      </w:r>
      <w:r w:rsidR="00924AF0" w:rsidRPr="00FC2FA0">
        <w:rPr>
          <w:rFonts w:ascii="Arial" w:hAnsi="Arial" w:cs="Arial"/>
        </w:rPr>
        <w:t xml:space="preserve"> </w:t>
      </w:r>
      <w:r w:rsidR="00403AE7" w:rsidRPr="008F2EB1">
        <w:rPr>
          <w:rFonts w:ascii="Arial" w:hAnsi="Arial" w:cs="Arial"/>
        </w:rPr>
        <w:t>przez Regionalny O</w:t>
      </w:r>
      <w:r w:rsidR="00403AE7" w:rsidRPr="00FC2FA0">
        <w:rPr>
          <w:rFonts w:ascii="Arial" w:hAnsi="Arial" w:cs="Arial"/>
        </w:rPr>
        <w:t>środek Polityki Społecznej</w:t>
      </w:r>
      <w:r w:rsidR="00403AE7">
        <w:rPr>
          <w:rFonts w:ascii="Arial" w:hAnsi="Arial" w:cs="Arial"/>
        </w:rPr>
        <w:t xml:space="preserve"> w Krakowie</w:t>
      </w:r>
      <w:r w:rsidR="00403AE7" w:rsidRPr="00FC2FA0">
        <w:rPr>
          <w:rFonts w:ascii="Arial" w:hAnsi="Arial" w:cs="Arial"/>
        </w:rPr>
        <w:t xml:space="preserve"> </w:t>
      </w:r>
      <w:r w:rsidR="00924AF0" w:rsidRPr="00FC2FA0">
        <w:rPr>
          <w:rFonts w:ascii="Arial" w:hAnsi="Arial" w:cs="Arial"/>
        </w:rPr>
        <w:t>w ramach Programu Operacyjnego Wiedza Edukacja Roz</w:t>
      </w:r>
      <w:r w:rsidR="0047302F" w:rsidRPr="00FC2FA0">
        <w:rPr>
          <w:rFonts w:ascii="Arial" w:hAnsi="Arial" w:cs="Arial"/>
        </w:rPr>
        <w:t>wój 2014-2020</w:t>
      </w:r>
      <w:r w:rsidR="009C1B21">
        <w:rPr>
          <w:rFonts w:ascii="Arial" w:hAnsi="Arial" w:cs="Arial"/>
        </w:rPr>
        <w:t>,</w:t>
      </w:r>
      <w:r w:rsidR="0047302F" w:rsidRPr="00FC2FA0">
        <w:rPr>
          <w:rFonts w:ascii="Arial" w:hAnsi="Arial" w:cs="Arial"/>
        </w:rPr>
        <w:t xml:space="preserve"> </w:t>
      </w:r>
      <w:r w:rsidR="0047302F" w:rsidRPr="008F2EB1">
        <w:rPr>
          <w:rFonts w:ascii="Arial" w:hAnsi="Arial" w:cs="Arial"/>
        </w:rPr>
        <w:t>współfinansowanym</w:t>
      </w:r>
      <w:r w:rsidR="00924AF0" w:rsidRPr="008F2EB1">
        <w:rPr>
          <w:rFonts w:ascii="Arial" w:hAnsi="Arial" w:cs="Arial"/>
        </w:rPr>
        <w:t xml:space="preserve"> ze środków Europejskiego Funduszu Społecznego</w:t>
      </w:r>
      <w:r w:rsidR="00231549" w:rsidRPr="00FC2FA0">
        <w:rPr>
          <w:rFonts w:ascii="Arial" w:hAnsi="Arial" w:cs="Arial"/>
        </w:rPr>
        <w:t xml:space="preserve">. </w:t>
      </w:r>
      <w:r w:rsidR="00334468" w:rsidRPr="00FC2FA0">
        <w:rPr>
          <w:rFonts w:ascii="Arial" w:hAnsi="Arial" w:cs="Arial"/>
        </w:rPr>
        <w:t>Celem głównym projektu jest wzrost jakości i skuteczności usług opiekuńczych na rzecz osób zależnych</w:t>
      </w:r>
      <w:r w:rsidR="009C1B21">
        <w:rPr>
          <w:rFonts w:ascii="Arial" w:hAnsi="Arial" w:cs="Arial"/>
        </w:rPr>
        <w:t>,</w:t>
      </w:r>
      <w:r w:rsidR="00334468" w:rsidRPr="00FC2FA0">
        <w:rPr>
          <w:rFonts w:ascii="Arial" w:hAnsi="Arial" w:cs="Arial"/>
        </w:rPr>
        <w:t xml:space="preserve"> świadczonych na poziomie lokalnych społeczności</w:t>
      </w:r>
      <w:r w:rsidR="009C1B21">
        <w:rPr>
          <w:rFonts w:ascii="Arial" w:hAnsi="Arial" w:cs="Arial"/>
        </w:rPr>
        <w:t>,</w:t>
      </w:r>
      <w:r w:rsidR="00334468" w:rsidRPr="00FC2FA0">
        <w:rPr>
          <w:rFonts w:ascii="Arial" w:hAnsi="Arial" w:cs="Arial"/>
        </w:rPr>
        <w:t xml:space="preserve"> poprzez wypracowanie innowacyjnych i oddolnych rozwiązań.</w:t>
      </w:r>
    </w:p>
    <w:p w:rsidR="00631537" w:rsidRDefault="00FB08EE" w:rsidP="000404B8">
      <w:pPr>
        <w:numPr>
          <w:ilvl w:val="0"/>
          <w:numId w:val="1"/>
        </w:numPr>
        <w:suppressAutoHyphens/>
        <w:spacing w:after="0" w:line="300" w:lineRule="auto"/>
        <w:ind w:left="425" w:hanging="425"/>
        <w:jc w:val="both"/>
        <w:rPr>
          <w:rFonts w:ascii="Arial" w:hAnsi="Arial" w:cs="Arial"/>
        </w:rPr>
      </w:pPr>
      <w:r w:rsidRPr="00A21C9C">
        <w:rPr>
          <w:rFonts w:ascii="Arial" w:hAnsi="Arial" w:cs="Arial"/>
        </w:rPr>
        <w:t xml:space="preserve">Innowacje społeczne </w:t>
      </w:r>
      <w:r w:rsidRPr="0076329A">
        <w:rPr>
          <w:rFonts w:ascii="Arial" w:hAnsi="Arial" w:cs="Arial"/>
        </w:rPr>
        <w:t>rozumiane są jako nowe, bardziej skuteczne metody</w:t>
      </w:r>
      <w:r w:rsidR="00F6682A" w:rsidRPr="00A21C9C">
        <w:rPr>
          <w:rFonts w:ascii="Arial" w:hAnsi="Arial" w:cs="Arial"/>
        </w:rPr>
        <w:t xml:space="preserve"> i narzędzia</w:t>
      </w:r>
      <w:r w:rsidRPr="0076329A">
        <w:rPr>
          <w:rFonts w:ascii="Arial" w:hAnsi="Arial" w:cs="Arial"/>
        </w:rPr>
        <w:t xml:space="preserve"> rozwiązywania problemów społecznych</w:t>
      </w:r>
      <w:r w:rsidR="009E05A2" w:rsidRPr="0076329A">
        <w:rPr>
          <w:rFonts w:ascii="Arial" w:hAnsi="Arial" w:cs="Arial"/>
        </w:rPr>
        <w:t xml:space="preserve"> polegające na </w:t>
      </w:r>
      <w:r w:rsidRPr="0076329A">
        <w:rPr>
          <w:rFonts w:ascii="Arial" w:hAnsi="Arial" w:cs="Arial"/>
        </w:rPr>
        <w:t>tworzeni</w:t>
      </w:r>
      <w:r w:rsidR="009E05A2" w:rsidRPr="0076329A">
        <w:rPr>
          <w:rFonts w:ascii="Arial" w:hAnsi="Arial" w:cs="Arial"/>
        </w:rPr>
        <w:t>u</w:t>
      </w:r>
      <w:r w:rsidRPr="0076329A">
        <w:rPr>
          <w:rFonts w:ascii="Arial" w:hAnsi="Arial" w:cs="Arial"/>
        </w:rPr>
        <w:t xml:space="preserve"> i testowani</w:t>
      </w:r>
      <w:r w:rsidR="009E05A2" w:rsidRPr="0076329A">
        <w:rPr>
          <w:rFonts w:ascii="Arial" w:hAnsi="Arial" w:cs="Arial"/>
        </w:rPr>
        <w:t>u</w:t>
      </w:r>
      <w:r w:rsidRPr="0076329A">
        <w:rPr>
          <w:rFonts w:ascii="Arial" w:hAnsi="Arial" w:cs="Arial"/>
        </w:rPr>
        <w:t xml:space="preserve"> nowych rozwiązań lub usprawniani</w:t>
      </w:r>
      <w:r w:rsidR="009C1B21">
        <w:rPr>
          <w:rFonts w:ascii="Arial" w:hAnsi="Arial" w:cs="Arial"/>
        </w:rPr>
        <w:t>u</w:t>
      </w:r>
      <w:r w:rsidRPr="0076329A">
        <w:rPr>
          <w:rFonts w:ascii="Arial" w:hAnsi="Arial" w:cs="Arial"/>
        </w:rPr>
        <w:t xml:space="preserve"> już istniejących, przy jednoczesnej dbałości o ich optymalizację, zgodnie z myślą „więcej za mniej”. Innowacyjność może dotyczyć </w:t>
      </w:r>
      <w:r w:rsidR="009C1B21">
        <w:rPr>
          <w:rFonts w:ascii="Arial" w:hAnsi="Arial" w:cs="Arial"/>
        </w:rPr>
        <w:t>w szczególności</w:t>
      </w:r>
      <w:r w:rsidR="009C1B21" w:rsidRPr="0076329A">
        <w:rPr>
          <w:rFonts w:ascii="Arial" w:hAnsi="Arial" w:cs="Arial"/>
        </w:rPr>
        <w:t xml:space="preserve"> </w:t>
      </w:r>
      <w:r w:rsidRPr="0076329A">
        <w:rPr>
          <w:rFonts w:ascii="Arial" w:hAnsi="Arial" w:cs="Arial"/>
        </w:rPr>
        <w:t>wytwarzanych produktów, sposobu pracy, jak i kreowania nowych zjawisk oraz społecznej wartości dodanej</w:t>
      </w:r>
      <w:r w:rsidRPr="00A21C9C">
        <w:rPr>
          <w:rFonts w:ascii="Arial" w:hAnsi="Arial" w:cs="Arial"/>
        </w:rPr>
        <w:t xml:space="preserve">. </w:t>
      </w:r>
    </w:p>
    <w:p w:rsidR="00C01BFF" w:rsidRPr="0076329A" w:rsidRDefault="006169EB" w:rsidP="000404B8">
      <w:pPr>
        <w:numPr>
          <w:ilvl w:val="0"/>
          <w:numId w:val="1"/>
        </w:numPr>
        <w:suppressAutoHyphens/>
        <w:spacing w:after="0" w:line="300" w:lineRule="auto"/>
        <w:ind w:left="425" w:hanging="425"/>
        <w:jc w:val="both"/>
        <w:rPr>
          <w:rFonts w:ascii="Arial" w:hAnsi="Arial" w:cs="Arial"/>
        </w:rPr>
      </w:pPr>
      <w:r w:rsidRPr="00A21C9C">
        <w:rPr>
          <w:rFonts w:ascii="Arial" w:hAnsi="Arial" w:cs="Arial"/>
          <w:color w:val="000000"/>
        </w:rPr>
        <w:t>W ramach Pr</w:t>
      </w:r>
      <w:r w:rsidR="00DA3E38" w:rsidRPr="0076329A">
        <w:rPr>
          <w:rFonts w:ascii="Arial" w:hAnsi="Arial" w:cs="Arial"/>
          <w:color w:val="000000"/>
        </w:rPr>
        <w:t xml:space="preserve">ojektu </w:t>
      </w:r>
      <w:r w:rsidR="004230AD">
        <w:rPr>
          <w:rFonts w:ascii="Arial" w:hAnsi="Arial" w:cs="Arial"/>
          <w:color w:val="000000"/>
        </w:rPr>
        <w:t>grant</w:t>
      </w:r>
      <w:r w:rsidR="00FB08EE" w:rsidRPr="0076329A">
        <w:rPr>
          <w:rFonts w:ascii="Arial" w:hAnsi="Arial" w:cs="Arial"/>
          <w:color w:val="000000"/>
        </w:rPr>
        <w:t xml:space="preserve">owego </w:t>
      </w:r>
      <w:r w:rsidR="0047302F" w:rsidRPr="0076329A">
        <w:rPr>
          <w:rFonts w:ascii="Arial" w:hAnsi="Arial" w:cs="Arial"/>
          <w:color w:val="000000"/>
        </w:rPr>
        <w:t xml:space="preserve">Regionalny Ośrodek Polityki Społecznej w Krakowie </w:t>
      </w:r>
      <w:r w:rsidR="0047302F" w:rsidRPr="0076329A">
        <w:rPr>
          <w:rFonts w:ascii="Arial" w:hAnsi="Arial" w:cs="Arial"/>
          <w:color w:val="000000"/>
          <w:kern w:val="2"/>
          <w:lang w:eastAsia="pl-PL"/>
        </w:rPr>
        <w:t>realizuje wsparcie</w:t>
      </w:r>
      <w:r w:rsidR="0047302F" w:rsidRPr="0076329A">
        <w:rPr>
          <w:rFonts w:ascii="Arial" w:hAnsi="Arial" w:cs="Arial"/>
        </w:rPr>
        <w:t xml:space="preserve"> inkubacji nowych pomysłów</w:t>
      </w:r>
      <w:r w:rsidR="00660C18" w:rsidRPr="0076329A">
        <w:rPr>
          <w:rFonts w:ascii="Arial" w:hAnsi="Arial" w:cs="Arial"/>
        </w:rPr>
        <w:t xml:space="preserve"> w zakresie </w:t>
      </w:r>
      <w:r w:rsidR="00E03D35" w:rsidRPr="0076329A">
        <w:rPr>
          <w:rFonts w:ascii="Arial" w:hAnsi="Arial" w:cs="Arial"/>
        </w:rPr>
        <w:t xml:space="preserve">usług opiekuńczych na rzecz osób </w:t>
      </w:r>
      <w:r w:rsidR="00B615ED" w:rsidRPr="0076329A">
        <w:rPr>
          <w:rFonts w:ascii="Arial" w:hAnsi="Arial" w:cs="Arial"/>
        </w:rPr>
        <w:t>zależnych</w:t>
      </w:r>
      <w:r w:rsidR="0047302F" w:rsidRPr="0076329A">
        <w:rPr>
          <w:rFonts w:ascii="Arial" w:hAnsi="Arial" w:cs="Arial"/>
        </w:rPr>
        <w:t xml:space="preserve"> w szczególności poprzez przyznanie </w:t>
      </w:r>
      <w:r w:rsidR="004230AD">
        <w:rPr>
          <w:rFonts w:ascii="Arial" w:hAnsi="Arial" w:cs="Arial"/>
        </w:rPr>
        <w:t>Grant</w:t>
      </w:r>
      <w:r w:rsidR="0047302F" w:rsidRPr="0076329A">
        <w:rPr>
          <w:rFonts w:ascii="Arial" w:hAnsi="Arial" w:cs="Arial"/>
        </w:rPr>
        <w:t xml:space="preserve">ów, które pozwolą na szybsze, tańsze </w:t>
      </w:r>
      <w:r w:rsidR="00E03D35" w:rsidRPr="0076329A">
        <w:rPr>
          <w:rFonts w:ascii="Arial" w:hAnsi="Arial" w:cs="Arial"/>
        </w:rPr>
        <w:t xml:space="preserve">lub </w:t>
      </w:r>
      <w:r w:rsidR="0047302F" w:rsidRPr="0076329A">
        <w:rPr>
          <w:rFonts w:ascii="Arial" w:hAnsi="Arial" w:cs="Arial"/>
        </w:rPr>
        <w:t>bardziej wydajne rozwiązywanie problemów społecznych będących przedmiotem interwencji EFS.</w:t>
      </w:r>
    </w:p>
    <w:p w:rsidR="00231549" w:rsidRPr="004B6A27" w:rsidRDefault="004230AD" w:rsidP="000404B8">
      <w:pPr>
        <w:numPr>
          <w:ilvl w:val="0"/>
          <w:numId w:val="1"/>
        </w:numPr>
        <w:suppressAutoHyphens/>
        <w:spacing w:after="0" w:line="300" w:lineRule="auto"/>
        <w:ind w:left="425" w:hanging="425"/>
        <w:jc w:val="both"/>
        <w:rPr>
          <w:rFonts w:ascii="Arial" w:hAnsi="Arial" w:cs="Arial"/>
        </w:rPr>
      </w:pPr>
      <w:r>
        <w:rPr>
          <w:rFonts w:ascii="Arial" w:eastAsiaTheme="minorHAnsi" w:hAnsi="Arial" w:cs="Arial"/>
        </w:rPr>
        <w:t>Grant</w:t>
      </w:r>
      <w:r w:rsidR="000C6089" w:rsidRPr="00FC2FA0">
        <w:rPr>
          <w:rFonts w:ascii="Arial" w:eastAsiaTheme="minorHAnsi" w:hAnsi="Arial" w:cs="Arial"/>
        </w:rPr>
        <w:t>obiorcy</w:t>
      </w:r>
      <w:r w:rsidR="00231549" w:rsidRPr="00FC2FA0">
        <w:rPr>
          <w:rFonts w:ascii="Arial" w:eastAsiaTheme="minorHAnsi" w:hAnsi="Arial" w:cs="Arial"/>
        </w:rPr>
        <w:t xml:space="preserve"> zostaną wyłonieni spośród podmiotów mających pomysł na innowacyjne narzędzie, metodę lub rozwiązanie, które przyczyni się do poprawy jakości, skuteczności</w:t>
      </w:r>
      <w:r w:rsidR="00DF4BAC">
        <w:rPr>
          <w:rFonts w:ascii="Arial" w:eastAsiaTheme="minorHAnsi" w:hAnsi="Arial" w:cs="Arial"/>
        </w:rPr>
        <w:t xml:space="preserve"> </w:t>
      </w:r>
      <w:r w:rsidR="00E03D35">
        <w:rPr>
          <w:rFonts w:ascii="Arial" w:eastAsiaTheme="minorHAnsi" w:hAnsi="Arial" w:cs="Arial"/>
        </w:rPr>
        <w:t>lub</w:t>
      </w:r>
      <w:r w:rsidR="00231549" w:rsidRPr="00FC2FA0">
        <w:rPr>
          <w:rFonts w:ascii="Arial" w:eastAsiaTheme="minorHAnsi" w:hAnsi="Arial" w:cs="Arial"/>
        </w:rPr>
        <w:t xml:space="preserve"> dostępności usług opiekuńczych na rzecz osób zależnych</w:t>
      </w:r>
      <w:r w:rsidR="00E8790D">
        <w:rPr>
          <w:rFonts w:ascii="Arial" w:eastAsiaTheme="minorHAnsi" w:hAnsi="Arial" w:cs="Arial"/>
        </w:rPr>
        <w:t>,</w:t>
      </w:r>
      <w:r w:rsidR="00231549" w:rsidRPr="00FC2FA0">
        <w:rPr>
          <w:rFonts w:ascii="Arial" w:eastAsiaTheme="minorHAnsi" w:hAnsi="Arial" w:cs="Arial"/>
        </w:rPr>
        <w:t xml:space="preserve"> świadczonych na poziomie lokalnych społeczności.</w:t>
      </w:r>
    </w:p>
    <w:p w:rsidR="004B6A27" w:rsidRPr="00386F27" w:rsidRDefault="004B6A27" w:rsidP="000404B8">
      <w:pPr>
        <w:pStyle w:val="Akapitzlist"/>
        <w:numPr>
          <w:ilvl w:val="0"/>
          <w:numId w:val="1"/>
        </w:numPr>
        <w:spacing w:after="0" w:line="300" w:lineRule="auto"/>
        <w:ind w:left="425" w:hanging="425"/>
        <w:jc w:val="both"/>
        <w:rPr>
          <w:rFonts w:ascii="Arial" w:hAnsi="Arial" w:cs="Arial"/>
        </w:rPr>
      </w:pPr>
      <w:r w:rsidRPr="00386F27">
        <w:rPr>
          <w:rFonts w:ascii="Arial" w:hAnsi="Arial" w:cs="Arial"/>
        </w:rPr>
        <w:t xml:space="preserve">Nabór </w:t>
      </w:r>
      <w:r w:rsidR="004230AD">
        <w:rPr>
          <w:rFonts w:ascii="Arial" w:hAnsi="Arial" w:cs="Arial"/>
        </w:rPr>
        <w:t>Grant</w:t>
      </w:r>
      <w:r w:rsidRPr="00386F27">
        <w:rPr>
          <w:rFonts w:ascii="Arial" w:hAnsi="Arial" w:cs="Arial"/>
        </w:rPr>
        <w:t>obiorców zostanie poprzedzony szeroką akcją informacyjno</w:t>
      </w:r>
      <w:r w:rsidR="00DF4BAC">
        <w:rPr>
          <w:rFonts w:ascii="Arial" w:hAnsi="Arial" w:cs="Arial"/>
        </w:rPr>
        <w:t>-</w:t>
      </w:r>
      <w:r w:rsidRPr="00386F27">
        <w:rPr>
          <w:rFonts w:ascii="Arial" w:hAnsi="Arial" w:cs="Arial"/>
        </w:rPr>
        <w:t>promocyjną, ob</w:t>
      </w:r>
      <w:r w:rsidR="00DF4BAC">
        <w:rPr>
          <w:rFonts w:ascii="Arial" w:hAnsi="Arial" w:cs="Arial"/>
        </w:rPr>
        <w:t>ejmuj</w:t>
      </w:r>
      <w:r w:rsidRPr="00386F27">
        <w:rPr>
          <w:rFonts w:ascii="Arial" w:hAnsi="Arial" w:cs="Arial"/>
        </w:rPr>
        <w:t>ą</w:t>
      </w:r>
      <w:r w:rsidR="00DF4BAC">
        <w:rPr>
          <w:rFonts w:ascii="Arial" w:hAnsi="Arial" w:cs="Arial"/>
        </w:rPr>
        <w:t>cą</w:t>
      </w:r>
      <w:r w:rsidRPr="00386F27">
        <w:rPr>
          <w:rFonts w:ascii="Arial" w:hAnsi="Arial" w:cs="Arial"/>
        </w:rPr>
        <w:t xml:space="preserve"> m.</w:t>
      </w:r>
      <w:r w:rsidR="00DF4BAC">
        <w:rPr>
          <w:rFonts w:ascii="Arial" w:hAnsi="Arial" w:cs="Arial"/>
        </w:rPr>
        <w:t> </w:t>
      </w:r>
      <w:r w:rsidRPr="00386F27">
        <w:rPr>
          <w:rFonts w:ascii="Arial" w:hAnsi="Arial" w:cs="Arial"/>
        </w:rPr>
        <w:t>in. konferencj</w:t>
      </w:r>
      <w:r w:rsidR="00DF4BAC">
        <w:rPr>
          <w:rFonts w:ascii="Arial" w:hAnsi="Arial" w:cs="Arial"/>
        </w:rPr>
        <w:t>ę</w:t>
      </w:r>
      <w:r w:rsidRPr="00386F27">
        <w:rPr>
          <w:rFonts w:ascii="Arial" w:hAnsi="Arial" w:cs="Arial"/>
        </w:rPr>
        <w:t>, spotkania informacyjne, konsultacje, artykuły</w:t>
      </w:r>
      <w:r w:rsidR="003C6742">
        <w:rPr>
          <w:rFonts w:ascii="Arial" w:hAnsi="Arial" w:cs="Arial"/>
        </w:rPr>
        <w:t xml:space="preserve">, </w:t>
      </w:r>
      <w:r w:rsidRPr="00386F27">
        <w:rPr>
          <w:rFonts w:ascii="Arial" w:hAnsi="Arial" w:cs="Arial"/>
        </w:rPr>
        <w:t xml:space="preserve">wiadomości umieszczane na stronie www, tak aby dotrzeć z informacją </w:t>
      </w:r>
      <w:r w:rsidR="0085617A" w:rsidRPr="00386F27">
        <w:rPr>
          <w:rFonts w:ascii="Arial" w:hAnsi="Arial" w:cs="Arial"/>
        </w:rPr>
        <w:t>o</w:t>
      </w:r>
      <w:r w:rsidR="0085617A">
        <w:rPr>
          <w:rFonts w:ascii="Arial" w:hAnsi="Arial" w:cs="Arial"/>
        </w:rPr>
        <w:t> </w:t>
      </w:r>
      <w:r w:rsidRPr="00386F27">
        <w:rPr>
          <w:rFonts w:ascii="Arial" w:hAnsi="Arial" w:cs="Arial"/>
        </w:rPr>
        <w:t xml:space="preserve">naborze do jak najszerszego grona potencjalnych </w:t>
      </w:r>
      <w:r w:rsidR="004230AD">
        <w:rPr>
          <w:rFonts w:ascii="Arial" w:hAnsi="Arial" w:cs="Arial"/>
        </w:rPr>
        <w:t>Grant</w:t>
      </w:r>
      <w:r w:rsidRPr="00386F27">
        <w:rPr>
          <w:rFonts w:ascii="Arial" w:hAnsi="Arial" w:cs="Arial"/>
        </w:rPr>
        <w:t xml:space="preserve">obiorców. Na tym etapie </w:t>
      </w:r>
      <w:r w:rsidR="0085617A" w:rsidRPr="00386F27">
        <w:rPr>
          <w:rFonts w:ascii="Arial" w:hAnsi="Arial" w:cs="Arial"/>
        </w:rPr>
        <w:t>w</w:t>
      </w:r>
      <w:r w:rsidR="0085617A">
        <w:rPr>
          <w:rFonts w:ascii="Arial" w:hAnsi="Arial" w:cs="Arial"/>
        </w:rPr>
        <w:t> </w:t>
      </w:r>
      <w:r w:rsidRPr="00386F27">
        <w:rPr>
          <w:rFonts w:ascii="Arial" w:hAnsi="Arial" w:cs="Arial"/>
        </w:rPr>
        <w:t xml:space="preserve">celu uzyskania informacji o planowanych pomysłach na innowacje społeczne przewidziano zebranie od podmiotów i osób zainteresowanych uzyskaniem </w:t>
      </w:r>
      <w:r w:rsidR="004230AD">
        <w:rPr>
          <w:rFonts w:ascii="Arial" w:hAnsi="Arial" w:cs="Arial"/>
        </w:rPr>
        <w:t>Grantu</w:t>
      </w:r>
      <w:r w:rsidRPr="00386F27">
        <w:rPr>
          <w:rFonts w:ascii="Arial" w:hAnsi="Arial" w:cs="Arial"/>
        </w:rPr>
        <w:t xml:space="preserve"> Fiszek (stanowiących zarys pomysłów innowacyjnych). Ich liczba będzie wyznacznikiem konieczności kontynuacji działań informacyjno-promocyjnych w celu dotarcia do odpowiedniej liczby innowatorów. Analiza zgłoszonych </w:t>
      </w:r>
      <w:r w:rsidRPr="00386F27">
        <w:rPr>
          <w:rFonts w:ascii="Arial" w:hAnsi="Arial" w:cs="Arial"/>
          <w:iCs/>
        </w:rPr>
        <w:t>Fiszek</w:t>
      </w:r>
      <w:r w:rsidRPr="00386F27">
        <w:rPr>
          <w:rFonts w:ascii="Arial" w:hAnsi="Arial" w:cs="Arial"/>
          <w:i/>
          <w:iCs/>
        </w:rPr>
        <w:t xml:space="preserve"> </w:t>
      </w:r>
      <w:r w:rsidRPr="00386F27">
        <w:rPr>
          <w:rFonts w:ascii="Arial" w:hAnsi="Arial" w:cs="Arial"/>
        </w:rPr>
        <w:t>pozwoli wstępnie stwierdzić, czy zgłaszane pomysły nie powielają rozwiązań standardowych lub inkubowanych już w innych miejscach. Przekazanie do Inkubatora Fiszki nie stanowi elementu naboru</w:t>
      </w:r>
      <w:r w:rsidR="00605AA3">
        <w:rPr>
          <w:rFonts w:ascii="Arial" w:hAnsi="Arial" w:cs="Arial"/>
        </w:rPr>
        <w:t>.  Adresy mailowe podane w Fiszkach</w:t>
      </w:r>
      <w:r w:rsidR="00605AA3" w:rsidRPr="002612EA">
        <w:rPr>
          <w:rFonts w:ascii="Arial" w:hAnsi="Arial" w:cs="Arial"/>
        </w:rPr>
        <w:t xml:space="preserve"> zostaną dołączone do bazy mailingowej</w:t>
      </w:r>
      <w:r w:rsidR="00605AA3">
        <w:rPr>
          <w:rFonts w:ascii="Arial" w:hAnsi="Arial" w:cs="Arial"/>
        </w:rPr>
        <w:t xml:space="preserve">, dzięki czemu potencjalni </w:t>
      </w:r>
      <w:r w:rsidR="00605AA3">
        <w:rPr>
          <w:rFonts w:ascii="Arial" w:hAnsi="Arial" w:cs="Arial"/>
        </w:rPr>
        <w:lastRenderedPageBreak/>
        <w:t xml:space="preserve">Wnioskodawcy będą na </w:t>
      </w:r>
      <w:r w:rsidR="00605AA3" w:rsidRPr="00B24416">
        <w:rPr>
          <w:rFonts w:ascii="Arial" w:hAnsi="Arial" w:cs="Arial"/>
        </w:rPr>
        <w:t>bieżąco</w:t>
      </w:r>
      <w:r w:rsidR="00605AA3">
        <w:rPr>
          <w:rFonts w:ascii="Arial" w:hAnsi="Arial" w:cs="Arial"/>
        </w:rPr>
        <w:t xml:space="preserve"> </w:t>
      </w:r>
      <w:r w:rsidR="00605AA3" w:rsidRPr="002612EA">
        <w:rPr>
          <w:rFonts w:ascii="Arial" w:hAnsi="Arial" w:cs="Arial"/>
        </w:rPr>
        <w:t>otrzymywać informacje o podejmowanych działan</w:t>
      </w:r>
      <w:r w:rsidR="00605AA3" w:rsidRPr="00B24416">
        <w:rPr>
          <w:rFonts w:ascii="Arial" w:hAnsi="Arial" w:cs="Arial"/>
        </w:rPr>
        <w:t>iach w projekcie</w:t>
      </w:r>
      <w:r w:rsidR="00FE60A5">
        <w:rPr>
          <w:rFonts w:ascii="Arial" w:hAnsi="Arial" w:cs="Arial"/>
        </w:rPr>
        <w:t>,</w:t>
      </w:r>
      <w:r w:rsidR="00605AA3" w:rsidRPr="00B24416">
        <w:rPr>
          <w:rFonts w:ascii="Arial" w:hAnsi="Arial" w:cs="Arial"/>
        </w:rPr>
        <w:t xml:space="preserve"> w tym </w:t>
      </w:r>
      <w:r w:rsidR="00FE60A5">
        <w:rPr>
          <w:rFonts w:ascii="Arial" w:hAnsi="Arial" w:cs="Arial"/>
        </w:rPr>
        <w:t xml:space="preserve">o </w:t>
      </w:r>
      <w:r w:rsidR="00605AA3" w:rsidRPr="00B24416">
        <w:rPr>
          <w:rFonts w:ascii="Arial" w:hAnsi="Arial" w:cs="Arial"/>
        </w:rPr>
        <w:t xml:space="preserve">naborze </w:t>
      </w:r>
      <w:r w:rsidR="00605AA3">
        <w:rPr>
          <w:rFonts w:ascii="Arial" w:hAnsi="Arial" w:cs="Arial"/>
        </w:rPr>
        <w:t>W</w:t>
      </w:r>
      <w:r w:rsidR="00605AA3" w:rsidRPr="002612EA">
        <w:rPr>
          <w:rFonts w:ascii="Arial" w:hAnsi="Arial" w:cs="Arial"/>
        </w:rPr>
        <w:t>niosków o przyznanie grantu</w:t>
      </w:r>
      <w:r w:rsidR="00605AA3">
        <w:rPr>
          <w:rFonts w:ascii="Arial" w:hAnsi="Arial" w:cs="Arial"/>
        </w:rPr>
        <w:t>.</w:t>
      </w:r>
    </w:p>
    <w:p w:rsidR="00E674D9" w:rsidRDefault="00E674D9" w:rsidP="000404B8">
      <w:pPr>
        <w:spacing w:after="0" w:line="300" w:lineRule="auto"/>
        <w:jc w:val="center"/>
        <w:rPr>
          <w:rFonts w:ascii="Arial" w:hAnsi="Arial" w:cs="Arial"/>
          <w:b/>
        </w:rPr>
      </w:pPr>
    </w:p>
    <w:p w:rsidR="0002189F" w:rsidRPr="001801AE" w:rsidRDefault="001801AE" w:rsidP="000404B8">
      <w:pPr>
        <w:spacing w:after="0" w:line="300" w:lineRule="auto"/>
        <w:jc w:val="center"/>
        <w:rPr>
          <w:rFonts w:ascii="Arial" w:hAnsi="Arial" w:cs="Arial"/>
          <w:b/>
        </w:rPr>
      </w:pPr>
      <w:r w:rsidRPr="001801AE">
        <w:rPr>
          <w:rFonts w:ascii="Arial" w:hAnsi="Arial" w:cs="Arial"/>
          <w:b/>
        </w:rPr>
        <w:t>§</w:t>
      </w:r>
      <w:r w:rsidR="0085617A">
        <w:rPr>
          <w:rFonts w:ascii="Arial" w:hAnsi="Arial" w:cs="Arial"/>
          <w:b/>
        </w:rPr>
        <w:t xml:space="preserve"> </w:t>
      </w:r>
      <w:r w:rsidRPr="001801AE">
        <w:rPr>
          <w:rFonts w:ascii="Arial" w:hAnsi="Arial" w:cs="Arial"/>
          <w:b/>
        </w:rPr>
        <w:t>2</w:t>
      </w:r>
    </w:p>
    <w:p w:rsidR="0002189F" w:rsidRPr="008F2EB1" w:rsidRDefault="0002189F" w:rsidP="000404B8">
      <w:pPr>
        <w:spacing w:after="0" w:line="300" w:lineRule="auto"/>
        <w:jc w:val="center"/>
        <w:rPr>
          <w:rFonts w:ascii="Arial" w:eastAsia="Times New Roman" w:hAnsi="Arial" w:cs="Arial"/>
          <w:b/>
          <w:iCs/>
          <w:lang w:eastAsia="pl-PL"/>
        </w:rPr>
      </w:pPr>
      <w:r w:rsidRPr="001801AE">
        <w:rPr>
          <w:rFonts w:ascii="Arial" w:eastAsia="Times New Roman" w:hAnsi="Arial" w:cs="Arial"/>
          <w:b/>
          <w:iCs/>
          <w:lang w:eastAsia="pl-PL"/>
        </w:rPr>
        <w:t>Inf</w:t>
      </w:r>
      <w:r w:rsidRPr="008F2EB1">
        <w:rPr>
          <w:rFonts w:ascii="Arial" w:eastAsia="Times New Roman" w:hAnsi="Arial" w:cs="Arial"/>
          <w:b/>
          <w:iCs/>
          <w:lang w:eastAsia="pl-PL"/>
        </w:rPr>
        <w:t>ormacj</w:t>
      </w:r>
      <w:r w:rsidR="0085617A">
        <w:rPr>
          <w:rFonts w:ascii="Arial" w:eastAsia="Times New Roman" w:hAnsi="Arial" w:cs="Arial"/>
          <w:b/>
          <w:iCs/>
          <w:lang w:eastAsia="pl-PL"/>
        </w:rPr>
        <w:t>a</w:t>
      </w:r>
      <w:r w:rsidRPr="008F2EB1">
        <w:rPr>
          <w:rFonts w:ascii="Arial" w:eastAsia="Times New Roman" w:hAnsi="Arial" w:cs="Arial"/>
          <w:b/>
          <w:iCs/>
          <w:lang w:eastAsia="pl-PL"/>
        </w:rPr>
        <w:t xml:space="preserve"> </w:t>
      </w:r>
      <w:r w:rsidR="001801AE" w:rsidRPr="008F2EB1">
        <w:rPr>
          <w:rFonts w:ascii="Arial" w:eastAsia="Times New Roman" w:hAnsi="Arial" w:cs="Arial"/>
          <w:b/>
          <w:iCs/>
          <w:lang w:eastAsia="pl-PL"/>
        </w:rPr>
        <w:t xml:space="preserve">o przeznaczeniu </w:t>
      </w:r>
      <w:r w:rsidR="004230AD">
        <w:rPr>
          <w:rFonts w:ascii="Arial" w:eastAsia="Times New Roman" w:hAnsi="Arial" w:cs="Arial"/>
          <w:b/>
          <w:iCs/>
          <w:lang w:eastAsia="pl-PL"/>
        </w:rPr>
        <w:t>Grant</w:t>
      </w:r>
      <w:r w:rsidR="001801AE" w:rsidRPr="008F2EB1">
        <w:rPr>
          <w:rFonts w:ascii="Arial" w:eastAsia="Times New Roman" w:hAnsi="Arial" w:cs="Arial"/>
          <w:b/>
          <w:iCs/>
          <w:lang w:eastAsia="pl-PL"/>
        </w:rPr>
        <w:t>ów</w:t>
      </w:r>
    </w:p>
    <w:p w:rsidR="0002189F" w:rsidRPr="0002189F" w:rsidRDefault="0002189F" w:rsidP="000404B8">
      <w:pPr>
        <w:pStyle w:val="Akapitzlist"/>
        <w:suppressAutoHyphens/>
        <w:spacing w:after="0" w:line="300" w:lineRule="auto"/>
        <w:ind w:left="502"/>
        <w:jc w:val="both"/>
        <w:rPr>
          <w:rFonts w:ascii="Arial" w:hAnsi="Arial" w:cs="Arial"/>
        </w:rPr>
      </w:pPr>
    </w:p>
    <w:p w:rsidR="0002189F" w:rsidRPr="00FC2FA0" w:rsidRDefault="007C07E2" w:rsidP="000404B8">
      <w:pPr>
        <w:pStyle w:val="Akapitzlist"/>
        <w:numPr>
          <w:ilvl w:val="0"/>
          <w:numId w:val="28"/>
        </w:numPr>
        <w:autoSpaceDE w:val="0"/>
        <w:autoSpaceDN w:val="0"/>
        <w:adjustRightInd w:val="0"/>
        <w:spacing w:after="0" w:line="300" w:lineRule="auto"/>
        <w:ind w:left="425" w:hanging="425"/>
        <w:jc w:val="both"/>
        <w:rPr>
          <w:rFonts w:ascii="Arial" w:eastAsiaTheme="minorHAnsi" w:hAnsi="Arial" w:cs="Arial"/>
        </w:rPr>
      </w:pPr>
      <w:r>
        <w:rPr>
          <w:rFonts w:ascii="Arial" w:hAnsi="Arial" w:cs="Arial"/>
        </w:rPr>
        <w:t>Innowacje społeczne muszą być</w:t>
      </w:r>
      <w:r w:rsidR="0002189F" w:rsidRPr="00FC2FA0">
        <w:rPr>
          <w:rFonts w:ascii="Arial" w:hAnsi="Arial" w:cs="Arial"/>
        </w:rPr>
        <w:t xml:space="preserve"> skierowane do</w:t>
      </w:r>
      <w:r w:rsidR="00B35956">
        <w:rPr>
          <w:rFonts w:ascii="Arial" w:hAnsi="Arial" w:cs="Arial"/>
        </w:rPr>
        <w:t xml:space="preserve"> osób </w:t>
      </w:r>
      <w:r w:rsidR="002D1A29">
        <w:rPr>
          <w:rFonts w:ascii="Arial" w:hAnsi="Arial" w:cs="Arial"/>
        </w:rPr>
        <w:t xml:space="preserve">mających miejsce </w:t>
      </w:r>
      <w:r w:rsidR="00B35956">
        <w:rPr>
          <w:rFonts w:ascii="Arial" w:hAnsi="Arial" w:cs="Arial"/>
        </w:rPr>
        <w:t>zamieszk</w:t>
      </w:r>
      <w:r w:rsidR="002D1A29">
        <w:rPr>
          <w:rFonts w:ascii="Arial" w:hAnsi="Arial" w:cs="Arial"/>
        </w:rPr>
        <w:t>ania</w:t>
      </w:r>
      <w:r w:rsidR="00B35956">
        <w:rPr>
          <w:rFonts w:ascii="Arial" w:hAnsi="Arial" w:cs="Arial"/>
        </w:rPr>
        <w:t xml:space="preserve"> </w:t>
      </w:r>
      <w:r w:rsidR="000404B8" w:rsidRPr="009012A0">
        <w:rPr>
          <w:rFonts w:ascii="Arial" w:hAnsi="Arial" w:cs="Arial"/>
        </w:rPr>
        <w:t xml:space="preserve">(w rozumieniu Kodeksu cywilnego) </w:t>
      </w:r>
      <w:r w:rsidR="00B35956">
        <w:rPr>
          <w:rFonts w:ascii="Arial" w:hAnsi="Arial" w:cs="Arial"/>
        </w:rPr>
        <w:t xml:space="preserve">na terenie województwa małopolskiego, </w:t>
      </w:r>
      <w:r w:rsidR="00D64E74">
        <w:rPr>
          <w:rFonts w:ascii="Arial" w:hAnsi="Arial" w:cs="Arial"/>
        </w:rPr>
        <w:t>n</w:t>
      </w:r>
      <w:r w:rsidR="00B35956">
        <w:rPr>
          <w:rFonts w:ascii="Arial" w:hAnsi="Arial" w:cs="Arial"/>
        </w:rPr>
        <w:t>ależących do</w:t>
      </w:r>
      <w:r w:rsidR="0002189F" w:rsidRPr="00FC2FA0">
        <w:rPr>
          <w:rFonts w:ascii="Arial" w:hAnsi="Arial" w:cs="Arial"/>
        </w:rPr>
        <w:t xml:space="preserve"> </w:t>
      </w:r>
      <w:r w:rsidR="0085617A">
        <w:rPr>
          <w:rFonts w:ascii="Arial" w:hAnsi="Arial" w:cs="Arial"/>
        </w:rPr>
        <w:t>co najmniej jednej z</w:t>
      </w:r>
      <w:r w:rsidR="002D1A29">
        <w:rPr>
          <w:rFonts w:ascii="Arial" w:hAnsi="Arial" w:cs="Arial"/>
        </w:rPr>
        <w:t> </w:t>
      </w:r>
      <w:r w:rsidR="0002189F" w:rsidRPr="00FC2FA0">
        <w:rPr>
          <w:rFonts w:ascii="Arial" w:hAnsi="Arial" w:cs="Arial"/>
        </w:rPr>
        <w:t>następujących grup</w:t>
      </w:r>
      <w:r w:rsidR="0002189F">
        <w:rPr>
          <w:rFonts w:ascii="Arial" w:hAnsi="Arial" w:cs="Arial"/>
        </w:rPr>
        <w:t xml:space="preserve"> docelowych</w:t>
      </w:r>
      <w:r w:rsidR="0002189F" w:rsidRPr="00FC2FA0">
        <w:rPr>
          <w:rFonts w:ascii="Arial" w:hAnsi="Arial" w:cs="Arial"/>
        </w:rPr>
        <w:t xml:space="preserve"> będących odbiorcami wsparcia:</w:t>
      </w:r>
    </w:p>
    <w:p w:rsidR="0002189F" w:rsidRPr="00FC2FA0" w:rsidRDefault="0002189F" w:rsidP="000404B8">
      <w:pPr>
        <w:pStyle w:val="Akapitzlist"/>
        <w:numPr>
          <w:ilvl w:val="0"/>
          <w:numId w:val="3"/>
        </w:numPr>
        <w:spacing w:after="0" w:line="300" w:lineRule="auto"/>
        <w:ind w:left="709" w:hanging="284"/>
        <w:jc w:val="both"/>
        <w:rPr>
          <w:rFonts w:ascii="Arial" w:hAnsi="Arial" w:cs="Arial"/>
        </w:rPr>
      </w:pPr>
      <w:r w:rsidRPr="00FC2FA0">
        <w:rPr>
          <w:rFonts w:ascii="Arial" w:hAnsi="Arial" w:cs="Arial"/>
        </w:rPr>
        <w:t>osób niepełnosprawnych:</w:t>
      </w:r>
    </w:p>
    <w:p w:rsidR="00535FEB" w:rsidRDefault="0002189F" w:rsidP="00E674D9">
      <w:pPr>
        <w:pStyle w:val="Akapitzlist"/>
        <w:numPr>
          <w:ilvl w:val="0"/>
          <w:numId w:val="4"/>
        </w:numPr>
        <w:spacing w:after="0" w:line="300" w:lineRule="auto"/>
        <w:ind w:left="993" w:hanging="284"/>
        <w:jc w:val="both"/>
        <w:rPr>
          <w:rFonts w:ascii="Arial" w:hAnsi="Arial" w:cs="Arial"/>
        </w:rPr>
      </w:pPr>
      <w:r w:rsidRPr="00FC2FA0">
        <w:rPr>
          <w:rFonts w:ascii="Arial" w:hAnsi="Arial" w:cs="Arial"/>
        </w:rPr>
        <w:t xml:space="preserve">intelektualnie </w:t>
      </w:r>
      <w:r w:rsidR="008F2EB1" w:rsidRPr="00FC2FA0">
        <w:rPr>
          <w:rFonts w:ascii="Arial" w:hAnsi="Arial" w:cs="Arial"/>
        </w:rPr>
        <w:t xml:space="preserve">(w </w:t>
      </w:r>
      <w:r w:rsidR="002340B3">
        <w:rPr>
          <w:rFonts w:ascii="Arial" w:hAnsi="Arial" w:cs="Arial"/>
        </w:rPr>
        <w:t xml:space="preserve">tym w </w:t>
      </w:r>
      <w:r w:rsidR="008F2EB1" w:rsidRPr="00FC2FA0">
        <w:rPr>
          <w:rFonts w:ascii="Arial" w:hAnsi="Arial" w:cs="Arial"/>
        </w:rPr>
        <w:t>szczególn</w:t>
      </w:r>
      <w:r w:rsidR="002340B3">
        <w:rPr>
          <w:rFonts w:ascii="Arial" w:hAnsi="Arial" w:cs="Arial"/>
        </w:rPr>
        <w:t>ośc</w:t>
      </w:r>
      <w:r w:rsidR="008F2EB1" w:rsidRPr="00FC2FA0">
        <w:rPr>
          <w:rFonts w:ascii="Arial" w:hAnsi="Arial" w:cs="Arial"/>
        </w:rPr>
        <w:t>i po zakończeniu edukacji)</w:t>
      </w:r>
      <w:r w:rsidR="002D1A29">
        <w:rPr>
          <w:rFonts w:ascii="Arial" w:hAnsi="Arial" w:cs="Arial"/>
        </w:rPr>
        <w:t>,</w:t>
      </w:r>
      <w:r w:rsidR="008F2EB1">
        <w:rPr>
          <w:rFonts w:ascii="Arial" w:hAnsi="Arial" w:cs="Arial"/>
        </w:rPr>
        <w:t xml:space="preserve"> </w:t>
      </w:r>
      <w:r w:rsidR="00535FEB">
        <w:rPr>
          <w:rFonts w:ascii="Arial" w:hAnsi="Arial" w:cs="Arial"/>
        </w:rPr>
        <w:t>w</w:t>
      </w:r>
      <w:r w:rsidR="002D1A29">
        <w:rPr>
          <w:rFonts w:ascii="Arial" w:hAnsi="Arial" w:cs="Arial"/>
        </w:rPr>
        <w:t>ymagających</w:t>
      </w:r>
      <w:r w:rsidR="00535FEB">
        <w:rPr>
          <w:rFonts w:ascii="Arial" w:hAnsi="Arial" w:cs="Arial"/>
        </w:rPr>
        <w:t xml:space="preserve"> usług opiekuńczych</w:t>
      </w:r>
      <w:r w:rsidR="00BA7269">
        <w:rPr>
          <w:rFonts w:ascii="Arial" w:hAnsi="Arial" w:cs="Arial"/>
        </w:rPr>
        <w:t xml:space="preserve"> (</w:t>
      </w:r>
      <w:r w:rsidR="002D1A29">
        <w:rPr>
          <w:rFonts w:ascii="Arial" w:hAnsi="Arial" w:cs="Arial"/>
        </w:rPr>
        <w:t>p</w:t>
      </w:r>
      <w:r w:rsidR="00BA7269">
        <w:rPr>
          <w:rFonts w:ascii="Arial" w:hAnsi="Arial" w:cs="Arial"/>
        </w:rPr>
        <w:t xml:space="preserve">oza systemem kształcenia formalnego brakuje miejsc opieki instytucjonalnej nad </w:t>
      </w:r>
      <w:r w:rsidR="00D0322E">
        <w:rPr>
          <w:rFonts w:ascii="Arial" w:hAnsi="Arial" w:cs="Arial"/>
        </w:rPr>
        <w:t>osobami</w:t>
      </w:r>
      <w:r w:rsidR="00BA7269">
        <w:rPr>
          <w:rFonts w:ascii="Arial" w:hAnsi="Arial" w:cs="Arial"/>
        </w:rPr>
        <w:t xml:space="preserve"> niepełnosprawnymi </w:t>
      </w:r>
      <w:r w:rsidR="001537C2">
        <w:rPr>
          <w:rFonts w:ascii="Arial" w:hAnsi="Arial" w:cs="Arial"/>
        </w:rPr>
        <w:t>intelektualnie</w:t>
      </w:r>
      <w:r w:rsidR="00BA7269">
        <w:rPr>
          <w:rFonts w:ascii="Arial" w:hAnsi="Arial" w:cs="Arial"/>
        </w:rPr>
        <w:t>, co prowadzi do sytuacji w której opiekunowie osób niepełnosprawnych rezygnują z pracy zawodowej i życia osobistego na rzecz opieki nad nimi)</w:t>
      </w:r>
      <w:r w:rsidR="00535FEB">
        <w:rPr>
          <w:rFonts w:ascii="Arial" w:hAnsi="Arial" w:cs="Arial"/>
        </w:rPr>
        <w:t>,</w:t>
      </w:r>
    </w:p>
    <w:p w:rsidR="00535FEB" w:rsidRDefault="0002189F" w:rsidP="00E674D9">
      <w:pPr>
        <w:pStyle w:val="Akapitzlist"/>
        <w:numPr>
          <w:ilvl w:val="0"/>
          <w:numId w:val="4"/>
        </w:numPr>
        <w:spacing w:after="0" w:line="300" w:lineRule="auto"/>
        <w:ind w:left="993" w:hanging="284"/>
        <w:jc w:val="both"/>
        <w:rPr>
          <w:rFonts w:ascii="Arial" w:hAnsi="Arial" w:cs="Arial"/>
        </w:rPr>
      </w:pPr>
      <w:r w:rsidRPr="00535FEB">
        <w:rPr>
          <w:rFonts w:ascii="Arial" w:hAnsi="Arial" w:cs="Arial"/>
        </w:rPr>
        <w:t>wymagających usług opiekuńczo-asystenckich w miejscu zamieszkania, pozbawionych możliwości wsparcia ze strony rodziny</w:t>
      </w:r>
      <w:r w:rsidR="00F32AC3">
        <w:rPr>
          <w:rFonts w:ascii="Arial" w:hAnsi="Arial" w:cs="Arial"/>
        </w:rPr>
        <w:t xml:space="preserve"> (aby uniknąć umieszczenia w instytucjonalnych formach opieki</w:t>
      </w:r>
      <w:r w:rsidR="002D1A29">
        <w:rPr>
          <w:rFonts w:ascii="Arial" w:hAnsi="Arial" w:cs="Arial"/>
        </w:rPr>
        <w:t>,</w:t>
      </w:r>
      <w:r w:rsidR="00F32AC3">
        <w:rPr>
          <w:rFonts w:ascii="Arial" w:hAnsi="Arial" w:cs="Arial"/>
        </w:rPr>
        <w:t xml:space="preserve"> np. DPS</w:t>
      </w:r>
      <w:r w:rsidR="002D1A29">
        <w:rPr>
          <w:rFonts w:ascii="Arial" w:hAnsi="Arial" w:cs="Arial"/>
        </w:rPr>
        <w:t>,</w:t>
      </w:r>
      <w:r w:rsidR="00F32AC3">
        <w:rPr>
          <w:rFonts w:ascii="Arial" w:hAnsi="Arial" w:cs="Arial"/>
        </w:rPr>
        <w:t xml:space="preserve"> występuje potrzeba zabezpieczenia prawno</w:t>
      </w:r>
      <w:r w:rsidR="002D1A29">
        <w:rPr>
          <w:rFonts w:ascii="Arial" w:hAnsi="Arial" w:cs="Arial"/>
        </w:rPr>
        <w:t>-</w:t>
      </w:r>
      <w:r w:rsidR="00F32AC3">
        <w:rPr>
          <w:rFonts w:ascii="Arial" w:hAnsi="Arial" w:cs="Arial"/>
        </w:rPr>
        <w:t>organizacyjnego dla osób zależnych na wypadek zniedołęż</w:t>
      </w:r>
      <w:r w:rsidR="00FE60A5">
        <w:rPr>
          <w:rFonts w:ascii="Arial" w:hAnsi="Arial" w:cs="Arial"/>
        </w:rPr>
        <w:t>nie</w:t>
      </w:r>
      <w:r w:rsidR="00F32AC3">
        <w:rPr>
          <w:rFonts w:ascii="Arial" w:hAnsi="Arial" w:cs="Arial"/>
        </w:rPr>
        <w:t>nia lub śmierci opiekunów, a także wypracowania rozwiązań środowiskowych)</w:t>
      </w:r>
      <w:r w:rsidR="00535FEB">
        <w:rPr>
          <w:rFonts w:ascii="Arial" w:hAnsi="Arial" w:cs="Arial"/>
        </w:rPr>
        <w:t>,</w:t>
      </w:r>
      <w:r w:rsidR="002340B3">
        <w:rPr>
          <w:rFonts w:ascii="Arial" w:hAnsi="Arial" w:cs="Arial"/>
        </w:rPr>
        <w:t xml:space="preserve"> lub</w:t>
      </w:r>
    </w:p>
    <w:p w:rsidR="0002189F" w:rsidRPr="00535FEB" w:rsidRDefault="0002189F" w:rsidP="00E674D9">
      <w:pPr>
        <w:pStyle w:val="Akapitzlist"/>
        <w:numPr>
          <w:ilvl w:val="0"/>
          <w:numId w:val="4"/>
        </w:numPr>
        <w:spacing w:after="0" w:line="300" w:lineRule="auto"/>
        <w:ind w:left="993" w:hanging="284"/>
        <w:jc w:val="both"/>
        <w:rPr>
          <w:rFonts w:ascii="Arial" w:hAnsi="Arial" w:cs="Arial"/>
        </w:rPr>
      </w:pPr>
      <w:r w:rsidRPr="00535FEB">
        <w:rPr>
          <w:rFonts w:ascii="Arial" w:hAnsi="Arial" w:cs="Arial"/>
        </w:rPr>
        <w:t xml:space="preserve">potrzebujących wsparcia asystenckiego przy uczestniczeniu w życiu </w:t>
      </w:r>
      <w:r w:rsidR="002D1A29" w:rsidRPr="00535FEB">
        <w:rPr>
          <w:rFonts w:ascii="Arial" w:hAnsi="Arial" w:cs="Arial"/>
        </w:rPr>
        <w:t>społecznym</w:t>
      </w:r>
      <w:r w:rsidR="002D1A29">
        <w:rPr>
          <w:rFonts w:ascii="Arial" w:hAnsi="Arial" w:cs="Arial"/>
        </w:rPr>
        <w:t> lub</w:t>
      </w:r>
      <w:r w:rsidR="002340B3">
        <w:rPr>
          <w:rFonts w:ascii="Arial" w:hAnsi="Arial" w:cs="Arial"/>
        </w:rPr>
        <w:t> </w:t>
      </w:r>
      <w:r w:rsidRPr="00535FEB">
        <w:rPr>
          <w:rFonts w:ascii="Arial" w:hAnsi="Arial" w:cs="Arial"/>
        </w:rPr>
        <w:t>obywatelskim</w:t>
      </w:r>
      <w:r w:rsidR="00F32AC3">
        <w:rPr>
          <w:rFonts w:ascii="Arial" w:hAnsi="Arial" w:cs="Arial"/>
        </w:rPr>
        <w:t xml:space="preserve"> (np. osób niepełnosprawnych ruchowo, wzrokowo, czy umysłowo, które są samodzielne w codziennych czynnościach samoobsługowych, ale z uwagi na swoje ograniczenia potrzebują pomocy przy zapoznawaniu się z dokumentami, ich redagowaniu, wypełnianiu formularzy u</w:t>
      </w:r>
      <w:r w:rsidR="006E08EC">
        <w:rPr>
          <w:rFonts w:ascii="Arial" w:hAnsi="Arial" w:cs="Arial"/>
        </w:rPr>
        <w:t>rzędowych i innych czynności biurowych</w:t>
      </w:r>
      <w:r w:rsidR="00F32AC3">
        <w:rPr>
          <w:rFonts w:ascii="Arial" w:hAnsi="Arial" w:cs="Arial"/>
        </w:rPr>
        <w:t>)</w:t>
      </w:r>
      <w:r w:rsidR="00535FEB">
        <w:rPr>
          <w:rFonts w:ascii="Arial" w:hAnsi="Arial" w:cs="Arial"/>
        </w:rPr>
        <w:t>,</w:t>
      </w:r>
    </w:p>
    <w:p w:rsidR="002340B3" w:rsidRDefault="0002189F" w:rsidP="002D1A29">
      <w:pPr>
        <w:pStyle w:val="Akapitzlist"/>
        <w:numPr>
          <w:ilvl w:val="0"/>
          <w:numId w:val="3"/>
        </w:numPr>
        <w:spacing w:after="0" w:line="300" w:lineRule="auto"/>
        <w:ind w:left="709" w:hanging="284"/>
        <w:jc w:val="both"/>
        <w:rPr>
          <w:rFonts w:ascii="Arial" w:hAnsi="Arial" w:cs="Arial"/>
        </w:rPr>
      </w:pPr>
      <w:r w:rsidRPr="00FC2FA0">
        <w:rPr>
          <w:rFonts w:ascii="Arial" w:hAnsi="Arial" w:cs="Arial"/>
        </w:rPr>
        <w:t>osób starszych, wymagających zapewnienia opieki w miejscu ich zamieszkania</w:t>
      </w:r>
      <w:r w:rsidR="00F32AC3">
        <w:rPr>
          <w:rFonts w:ascii="Arial" w:hAnsi="Arial" w:cs="Arial"/>
        </w:rPr>
        <w:t xml:space="preserve"> (np.</w:t>
      </w:r>
      <w:r w:rsidR="00CB4CB8">
        <w:rPr>
          <w:rFonts w:ascii="Arial" w:hAnsi="Arial" w:cs="Arial"/>
        </w:rPr>
        <w:t> </w:t>
      </w:r>
      <w:r w:rsidR="00F32AC3">
        <w:rPr>
          <w:rFonts w:ascii="Arial" w:hAnsi="Arial" w:cs="Arial"/>
        </w:rPr>
        <w:t>z</w:t>
      </w:r>
      <w:r w:rsidR="00CB4CB8">
        <w:rPr>
          <w:rFonts w:ascii="Arial" w:hAnsi="Arial" w:cs="Arial"/>
        </w:rPr>
        <w:t> </w:t>
      </w:r>
      <w:r w:rsidR="001537C2">
        <w:rPr>
          <w:rFonts w:ascii="Arial" w:hAnsi="Arial" w:cs="Arial"/>
        </w:rPr>
        <w:t xml:space="preserve">zastosowaniem </w:t>
      </w:r>
      <w:r w:rsidR="00F32AC3">
        <w:rPr>
          <w:rFonts w:ascii="Arial" w:hAnsi="Arial" w:cs="Arial"/>
        </w:rPr>
        <w:t xml:space="preserve">wolontariatu </w:t>
      </w:r>
      <w:r w:rsidR="00CB4CB8">
        <w:rPr>
          <w:rFonts w:ascii="Arial" w:hAnsi="Arial" w:cs="Arial"/>
        </w:rPr>
        <w:t>lub</w:t>
      </w:r>
      <w:r w:rsidR="00F32AC3">
        <w:rPr>
          <w:rFonts w:ascii="Arial" w:hAnsi="Arial" w:cs="Arial"/>
        </w:rPr>
        <w:t xml:space="preserve"> pomocy sąsiedzkiej)</w:t>
      </w:r>
      <w:r w:rsidR="002340B3">
        <w:rPr>
          <w:rFonts w:ascii="Arial" w:hAnsi="Arial" w:cs="Arial"/>
        </w:rPr>
        <w:t>,</w:t>
      </w:r>
    </w:p>
    <w:p w:rsidR="0002189F" w:rsidRPr="00061829" w:rsidRDefault="002340B3" w:rsidP="00CB4CB8">
      <w:pPr>
        <w:spacing w:after="0" w:line="300" w:lineRule="auto"/>
        <w:ind w:left="425"/>
        <w:jc w:val="both"/>
        <w:rPr>
          <w:rFonts w:ascii="Arial" w:hAnsi="Arial" w:cs="Arial"/>
        </w:rPr>
      </w:pPr>
      <w:r w:rsidRPr="00061829">
        <w:rPr>
          <w:rFonts w:ascii="Arial" w:hAnsi="Arial" w:cs="Arial"/>
        </w:rPr>
        <w:t>i ich opiekunów</w:t>
      </w:r>
      <w:r w:rsidR="00F32AC3">
        <w:rPr>
          <w:rFonts w:ascii="Arial" w:hAnsi="Arial" w:cs="Arial"/>
        </w:rPr>
        <w:t xml:space="preserve"> (w celu umożliwienia im aktywności zawodowej i społecznej)</w:t>
      </w:r>
      <w:r w:rsidR="00535FEB" w:rsidRPr="00061829">
        <w:rPr>
          <w:rFonts w:ascii="Arial" w:hAnsi="Arial" w:cs="Arial"/>
        </w:rPr>
        <w:t>.</w:t>
      </w:r>
    </w:p>
    <w:p w:rsidR="00D64E74" w:rsidRDefault="00D64E74" w:rsidP="000404B8">
      <w:pPr>
        <w:numPr>
          <w:ilvl w:val="0"/>
          <w:numId w:val="28"/>
        </w:numPr>
        <w:autoSpaceDE w:val="0"/>
        <w:autoSpaceDN w:val="0"/>
        <w:adjustRightInd w:val="0"/>
        <w:spacing w:after="0" w:line="300" w:lineRule="auto"/>
        <w:ind w:left="425" w:hanging="425"/>
        <w:contextualSpacing/>
        <w:jc w:val="both"/>
        <w:rPr>
          <w:rFonts w:ascii="Arial" w:hAnsi="Arial" w:cs="Arial"/>
        </w:rPr>
      </w:pPr>
      <w:r>
        <w:rPr>
          <w:rFonts w:ascii="Arial" w:hAnsi="Arial" w:cs="Arial"/>
        </w:rPr>
        <w:t>Testowanie innowacji oznacza jej praktyczne zastosowanie na małej grupie odbiorców (od 2 do 10 osób)</w:t>
      </w:r>
      <w:r w:rsidR="00631537">
        <w:rPr>
          <w:rFonts w:ascii="Arial" w:hAnsi="Arial" w:cs="Arial"/>
        </w:rPr>
        <w:t xml:space="preserve">, o ile </w:t>
      </w:r>
      <w:r w:rsidR="00CB4CB8">
        <w:rPr>
          <w:rFonts w:ascii="Arial" w:hAnsi="Arial" w:cs="Arial"/>
        </w:rPr>
        <w:t xml:space="preserve">inna grupa odbiorców </w:t>
      </w:r>
      <w:r w:rsidR="00631537">
        <w:rPr>
          <w:rFonts w:ascii="Arial" w:hAnsi="Arial" w:cs="Arial"/>
        </w:rPr>
        <w:t xml:space="preserve">nie zostanie </w:t>
      </w:r>
      <w:r w:rsidR="00CB4CB8">
        <w:rPr>
          <w:rFonts w:ascii="Arial" w:hAnsi="Arial" w:cs="Arial"/>
        </w:rPr>
        <w:t xml:space="preserve">wskazana </w:t>
      </w:r>
      <w:r w:rsidR="00631537">
        <w:rPr>
          <w:rFonts w:ascii="Arial" w:hAnsi="Arial" w:cs="Arial"/>
        </w:rPr>
        <w:t xml:space="preserve">w Specyfikacji innowacji. </w:t>
      </w:r>
    </w:p>
    <w:p w:rsidR="007C07E2" w:rsidRDefault="0079610D" w:rsidP="000404B8">
      <w:pPr>
        <w:numPr>
          <w:ilvl w:val="0"/>
          <w:numId w:val="28"/>
        </w:numPr>
        <w:autoSpaceDE w:val="0"/>
        <w:autoSpaceDN w:val="0"/>
        <w:adjustRightInd w:val="0"/>
        <w:spacing w:after="0" w:line="300" w:lineRule="auto"/>
        <w:ind w:left="425" w:hanging="425"/>
        <w:contextualSpacing/>
        <w:jc w:val="both"/>
        <w:rPr>
          <w:rFonts w:ascii="Arial" w:hAnsi="Arial" w:cs="Arial"/>
        </w:rPr>
      </w:pPr>
      <w:r>
        <w:rPr>
          <w:rFonts w:ascii="Arial" w:hAnsi="Arial" w:cs="Arial"/>
        </w:rPr>
        <w:t xml:space="preserve">Testowane </w:t>
      </w:r>
      <w:r w:rsidR="00E733AF">
        <w:rPr>
          <w:rFonts w:ascii="Arial" w:hAnsi="Arial" w:cs="Arial"/>
        </w:rPr>
        <w:t>innowacje</w:t>
      </w:r>
      <w:r>
        <w:rPr>
          <w:rFonts w:ascii="Arial" w:hAnsi="Arial" w:cs="Arial"/>
        </w:rPr>
        <w:t xml:space="preserve"> nie</w:t>
      </w:r>
      <w:r w:rsidRPr="0079610D">
        <w:rPr>
          <w:rFonts w:ascii="Arial" w:hAnsi="Arial" w:cs="Arial"/>
        </w:rPr>
        <w:t xml:space="preserve"> </w:t>
      </w:r>
      <w:r>
        <w:rPr>
          <w:rFonts w:ascii="Arial" w:hAnsi="Arial" w:cs="Arial"/>
        </w:rPr>
        <w:t xml:space="preserve">mogą </w:t>
      </w:r>
      <w:r w:rsidRPr="0079610D">
        <w:rPr>
          <w:rFonts w:ascii="Arial" w:hAnsi="Arial" w:cs="Arial"/>
        </w:rPr>
        <w:t>powiela</w:t>
      </w:r>
      <w:r>
        <w:rPr>
          <w:rFonts w:ascii="Arial" w:hAnsi="Arial" w:cs="Arial"/>
        </w:rPr>
        <w:t>ć</w:t>
      </w:r>
      <w:r w:rsidR="007C07E2">
        <w:rPr>
          <w:rFonts w:ascii="Arial" w:hAnsi="Arial" w:cs="Arial"/>
        </w:rPr>
        <w:t>:</w:t>
      </w:r>
    </w:p>
    <w:p w:rsidR="007C07E2" w:rsidRPr="00535FEB" w:rsidRDefault="007C07E2" w:rsidP="000404B8">
      <w:pPr>
        <w:pStyle w:val="Akapitzlist"/>
        <w:numPr>
          <w:ilvl w:val="0"/>
          <w:numId w:val="34"/>
        </w:numPr>
        <w:spacing w:after="0" w:line="300" w:lineRule="auto"/>
        <w:ind w:left="709" w:hanging="284"/>
        <w:jc w:val="both"/>
        <w:rPr>
          <w:rFonts w:ascii="Arial" w:hAnsi="Arial" w:cs="Arial"/>
        </w:rPr>
      </w:pPr>
      <w:r w:rsidRPr="00535FEB">
        <w:rPr>
          <w:rFonts w:ascii="Arial" w:hAnsi="Arial" w:cs="Arial"/>
        </w:rPr>
        <w:t>standardowych form wsparcia</w:t>
      </w:r>
      <w:r w:rsidR="00535FEB">
        <w:rPr>
          <w:rFonts w:ascii="Arial" w:hAnsi="Arial" w:cs="Arial"/>
        </w:rPr>
        <w:t>,</w:t>
      </w:r>
    </w:p>
    <w:p w:rsidR="0079610D" w:rsidRPr="00535FEB" w:rsidRDefault="0079610D" w:rsidP="000404B8">
      <w:pPr>
        <w:pStyle w:val="Akapitzlist"/>
        <w:numPr>
          <w:ilvl w:val="0"/>
          <w:numId w:val="34"/>
        </w:numPr>
        <w:spacing w:after="0" w:line="300" w:lineRule="auto"/>
        <w:ind w:left="709" w:hanging="284"/>
        <w:jc w:val="both"/>
        <w:rPr>
          <w:rFonts w:ascii="Arial" w:hAnsi="Arial" w:cs="Arial"/>
        </w:rPr>
      </w:pPr>
      <w:r w:rsidRPr="00535FEB">
        <w:rPr>
          <w:rFonts w:ascii="Arial" w:hAnsi="Arial" w:cs="Arial"/>
        </w:rPr>
        <w:t xml:space="preserve">innowacji </w:t>
      </w:r>
      <w:r w:rsidR="00323697">
        <w:rPr>
          <w:rFonts w:ascii="Arial" w:hAnsi="Arial" w:cs="Arial"/>
        </w:rPr>
        <w:t xml:space="preserve">już wdrożonych lub </w:t>
      </w:r>
      <w:r w:rsidRPr="00535FEB">
        <w:rPr>
          <w:rFonts w:ascii="Arial" w:hAnsi="Arial" w:cs="Arial"/>
        </w:rPr>
        <w:t xml:space="preserve">inkubowanych </w:t>
      </w:r>
      <w:r w:rsidR="001D75CB">
        <w:rPr>
          <w:rFonts w:ascii="Arial" w:hAnsi="Arial" w:cs="Arial"/>
        </w:rPr>
        <w:t>na terenie Polski</w:t>
      </w:r>
      <w:r w:rsidR="00535FEB">
        <w:rPr>
          <w:rFonts w:ascii="Arial" w:hAnsi="Arial" w:cs="Arial"/>
        </w:rPr>
        <w:t>,</w:t>
      </w:r>
    </w:p>
    <w:p w:rsidR="007C07E2" w:rsidRPr="00535FEB" w:rsidRDefault="0079610D" w:rsidP="000404B8">
      <w:pPr>
        <w:pStyle w:val="Akapitzlist"/>
        <w:numPr>
          <w:ilvl w:val="0"/>
          <w:numId w:val="34"/>
        </w:numPr>
        <w:spacing w:after="0" w:line="300" w:lineRule="auto"/>
        <w:ind w:left="709" w:hanging="284"/>
        <w:jc w:val="both"/>
        <w:rPr>
          <w:rFonts w:ascii="Arial" w:hAnsi="Arial" w:cs="Arial"/>
        </w:rPr>
      </w:pPr>
      <w:r w:rsidRPr="00535FEB">
        <w:rPr>
          <w:rFonts w:ascii="Arial" w:hAnsi="Arial" w:cs="Arial"/>
        </w:rPr>
        <w:t>d</w:t>
      </w:r>
      <w:r w:rsidR="00535FEB">
        <w:rPr>
          <w:rFonts w:ascii="Arial" w:hAnsi="Arial" w:cs="Arial"/>
        </w:rPr>
        <w:t xml:space="preserve">ziałań </w:t>
      </w:r>
      <w:r w:rsidR="009C3641">
        <w:rPr>
          <w:rFonts w:ascii="Arial" w:hAnsi="Arial" w:cs="Arial"/>
        </w:rPr>
        <w:t>z</w:t>
      </w:r>
      <w:r w:rsidR="00535FEB">
        <w:rPr>
          <w:rFonts w:ascii="Arial" w:hAnsi="Arial" w:cs="Arial"/>
        </w:rPr>
        <w:t xml:space="preserve">realizowanych </w:t>
      </w:r>
      <w:r w:rsidR="009C3641">
        <w:rPr>
          <w:rFonts w:ascii="Arial" w:hAnsi="Arial" w:cs="Arial"/>
        </w:rPr>
        <w:t xml:space="preserve">lub realizowanych </w:t>
      </w:r>
      <w:r w:rsidR="00535FEB">
        <w:rPr>
          <w:rFonts w:ascii="Arial" w:hAnsi="Arial" w:cs="Arial"/>
        </w:rPr>
        <w:t>w Programie Operacyjnym Kapitał Ludzki,</w:t>
      </w:r>
    </w:p>
    <w:p w:rsidR="0079610D" w:rsidRPr="00535FEB" w:rsidRDefault="007C07E2" w:rsidP="000404B8">
      <w:pPr>
        <w:pStyle w:val="Akapitzlist"/>
        <w:numPr>
          <w:ilvl w:val="0"/>
          <w:numId w:val="34"/>
        </w:numPr>
        <w:spacing w:after="0" w:line="300" w:lineRule="auto"/>
        <w:ind w:left="709" w:hanging="284"/>
        <w:jc w:val="both"/>
        <w:rPr>
          <w:rFonts w:ascii="Arial" w:hAnsi="Arial" w:cs="Arial"/>
        </w:rPr>
      </w:pPr>
      <w:r w:rsidRPr="00535FEB">
        <w:rPr>
          <w:rFonts w:ascii="Arial" w:hAnsi="Arial" w:cs="Arial"/>
        </w:rPr>
        <w:t xml:space="preserve">przedsięwzięć </w:t>
      </w:r>
      <w:r w:rsidR="00535FEB">
        <w:rPr>
          <w:rFonts w:ascii="Arial" w:hAnsi="Arial" w:cs="Arial"/>
        </w:rPr>
        <w:t xml:space="preserve">zaplanowanych </w:t>
      </w:r>
      <w:r w:rsidR="009C3641">
        <w:rPr>
          <w:rFonts w:ascii="Arial" w:hAnsi="Arial" w:cs="Arial"/>
        </w:rPr>
        <w:t xml:space="preserve">lub realizowanych </w:t>
      </w:r>
      <w:r w:rsidR="00535FEB">
        <w:rPr>
          <w:rFonts w:ascii="Arial" w:hAnsi="Arial" w:cs="Arial"/>
        </w:rPr>
        <w:t>w Programie Operacyjnym Wiedza, Edukacja, Rozwój oraz w Regionalnym Programie Operacyjnym</w:t>
      </w:r>
      <w:r w:rsidR="0079610D" w:rsidRPr="00535FEB">
        <w:rPr>
          <w:rFonts w:ascii="Arial" w:hAnsi="Arial" w:cs="Arial"/>
        </w:rPr>
        <w:t>.</w:t>
      </w:r>
    </w:p>
    <w:p w:rsidR="00557DB0" w:rsidRPr="00557DB0" w:rsidRDefault="00557DB0" w:rsidP="00E674D9">
      <w:pPr>
        <w:suppressAutoHyphens/>
        <w:spacing w:after="0" w:line="300" w:lineRule="auto"/>
        <w:jc w:val="both"/>
        <w:rPr>
          <w:rFonts w:ascii="Arial" w:hAnsi="Arial" w:cs="Arial"/>
          <w:b/>
        </w:rPr>
      </w:pPr>
    </w:p>
    <w:p w:rsidR="0079610D" w:rsidRPr="00FC2FA0" w:rsidRDefault="001801AE" w:rsidP="002D1A29">
      <w:pPr>
        <w:pStyle w:val="Akapitzlist"/>
        <w:suppressAutoHyphens/>
        <w:spacing w:after="0" w:line="300" w:lineRule="auto"/>
        <w:ind w:left="0"/>
        <w:jc w:val="center"/>
        <w:rPr>
          <w:rFonts w:ascii="Arial" w:hAnsi="Arial" w:cs="Arial"/>
        </w:rPr>
      </w:pPr>
      <w:r w:rsidRPr="001801AE">
        <w:rPr>
          <w:rFonts w:ascii="Arial" w:hAnsi="Arial" w:cs="Arial"/>
          <w:b/>
        </w:rPr>
        <w:t>§</w:t>
      </w:r>
      <w:r w:rsidR="00893F22">
        <w:rPr>
          <w:rFonts w:ascii="Arial" w:hAnsi="Arial" w:cs="Arial"/>
          <w:b/>
        </w:rPr>
        <w:t xml:space="preserve"> </w:t>
      </w:r>
      <w:r w:rsidRPr="001801AE">
        <w:rPr>
          <w:rFonts w:ascii="Arial" w:hAnsi="Arial" w:cs="Arial"/>
          <w:b/>
        </w:rPr>
        <w:t>3</w:t>
      </w:r>
    </w:p>
    <w:p w:rsidR="006169EB" w:rsidRPr="00FC2FA0" w:rsidRDefault="00E1018A" w:rsidP="002D1A29">
      <w:pPr>
        <w:spacing w:after="0" w:line="300" w:lineRule="auto"/>
        <w:jc w:val="center"/>
        <w:rPr>
          <w:rFonts w:ascii="Arial" w:hAnsi="Arial" w:cs="Arial"/>
          <w:b/>
        </w:rPr>
      </w:pPr>
      <w:r>
        <w:rPr>
          <w:rFonts w:ascii="Arial" w:hAnsi="Arial" w:cs="Arial"/>
          <w:b/>
        </w:rPr>
        <w:t>D</w:t>
      </w:r>
      <w:r w:rsidR="006169EB" w:rsidRPr="00FC2FA0">
        <w:rPr>
          <w:rFonts w:ascii="Arial" w:hAnsi="Arial" w:cs="Arial"/>
          <w:b/>
        </w:rPr>
        <w:t>efinicje</w:t>
      </w:r>
    </w:p>
    <w:p w:rsidR="00671C63" w:rsidRPr="00FC2FA0" w:rsidRDefault="00671C63" w:rsidP="00E674D9">
      <w:pPr>
        <w:spacing w:after="0" w:line="300" w:lineRule="auto"/>
        <w:jc w:val="both"/>
        <w:rPr>
          <w:rFonts w:ascii="Arial" w:hAnsi="Arial" w:cs="Arial"/>
          <w:b/>
        </w:rPr>
      </w:pPr>
    </w:p>
    <w:p w:rsidR="006169EB" w:rsidRPr="00FC2FA0" w:rsidRDefault="006169EB" w:rsidP="002D1A29">
      <w:pPr>
        <w:suppressAutoHyphens/>
        <w:spacing w:after="0" w:line="300" w:lineRule="auto"/>
        <w:jc w:val="both"/>
        <w:rPr>
          <w:rFonts w:ascii="Arial" w:hAnsi="Arial" w:cs="Arial"/>
        </w:rPr>
      </w:pPr>
      <w:r w:rsidRPr="00FC2FA0">
        <w:rPr>
          <w:rFonts w:ascii="Arial" w:hAnsi="Arial" w:cs="Arial"/>
        </w:rPr>
        <w:t>Użyte w niniejszy</w:t>
      </w:r>
      <w:r w:rsidR="00323697">
        <w:rPr>
          <w:rFonts w:ascii="Arial" w:hAnsi="Arial" w:cs="Arial"/>
        </w:rPr>
        <w:t>ch</w:t>
      </w:r>
      <w:r w:rsidRPr="00FC2FA0">
        <w:rPr>
          <w:rFonts w:ascii="Arial" w:hAnsi="Arial" w:cs="Arial"/>
        </w:rPr>
        <w:t xml:space="preserve"> </w:t>
      </w:r>
      <w:r w:rsidR="00323697">
        <w:rPr>
          <w:rFonts w:ascii="Arial" w:hAnsi="Arial" w:cs="Arial"/>
        </w:rPr>
        <w:t>Procedurach</w:t>
      </w:r>
      <w:r w:rsidRPr="00FC2FA0">
        <w:rPr>
          <w:rFonts w:ascii="Arial" w:hAnsi="Arial" w:cs="Arial"/>
        </w:rPr>
        <w:t xml:space="preserve"> pojęcia oznaczają:</w:t>
      </w:r>
    </w:p>
    <w:p w:rsidR="00FD45F2" w:rsidRDefault="00FD45F2" w:rsidP="00094300">
      <w:pPr>
        <w:numPr>
          <w:ilvl w:val="0"/>
          <w:numId w:val="2"/>
        </w:numPr>
        <w:suppressAutoHyphens/>
        <w:spacing w:after="0" w:line="300" w:lineRule="auto"/>
        <w:ind w:left="709" w:hanging="425"/>
        <w:jc w:val="both"/>
        <w:rPr>
          <w:rFonts w:ascii="Arial" w:hAnsi="Arial" w:cs="Arial"/>
        </w:rPr>
      </w:pPr>
      <w:r w:rsidRPr="00FC2FA0">
        <w:rPr>
          <w:rFonts w:ascii="Arial" w:hAnsi="Arial" w:cs="Arial"/>
        </w:rPr>
        <w:lastRenderedPageBreak/>
        <w:t>Program</w:t>
      </w:r>
      <w:r>
        <w:rPr>
          <w:rFonts w:ascii="Arial" w:hAnsi="Arial" w:cs="Arial"/>
        </w:rPr>
        <w:t xml:space="preserve"> o</w:t>
      </w:r>
      <w:r w:rsidRPr="00FC2FA0">
        <w:rPr>
          <w:rFonts w:ascii="Arial" w:hAnsi="Arial" w:cs="Arial"/>
        </w:rPr>
        <w:t>peracyjn</w:t>
      </w:r>
      <w:r>
        <w:rPr>
          <w:rFonts w:ascii="Arial" w:hAnsi="Arial" w:cs="Arial"/>
        </w:rPr>
        <w:t>y</w:t>
      </w:r>
      <w:r w:rsidRPr="00FC2FA0">
        <w:rPr>
          <w:rFonts w:ascii="Arial" w:hAnsi="Arial" w:cs="Arial"/>
        </w:rPr>
        <w:t xml:space="preserve"> </w:t>
      </w:r>
      <w:r>
        <w:rPr>
          <w:rFonts w:ascii="Arial" w:hAnsi="Arial" w:cs="Arial"/>
        </w:rPr>
        <w:t xml:space="preserve">- </w:t>
      </w:r>
      <w:r w:rsidRPr="00FC2FA0">
        <w:rPr>
          <w:rFonts w:ascii="Arial" w:hAnsi="Arial" w:cs="Arial"/>
        </w:rPr>
        <w:t>Program</w:t>
      </w:r>
      <w:r>
        <w:rPr>
          <w:rFonts w:ascii="Arial" w:hAnsi="Arial" w:cs="Arial"/>
        </w:rPr>
        <w:t xml:space="preserve"> Op</w:t>
      </w:r>
      <w:r w:rsidRPr="00FC2FA0">
        <w:rPr>
          <w:rFonts w:ascii="Arial" w:hAnsi="Arial" w:cs="Arial"/>
        </w:rPr>
        <w:t>eracyjn</w:t>
      </w:r>
      <w:r>
        <w:rPr>
          <w:rFonts w:ascii="Arial" w:hAnsi="Arial" w:cs="Arial"/>
        </w:rPr>
        <w:t>y</w:t>
      </w:r>
      <w:r w:rsidRPr="00FC2FA0">
        <w:rPr>
          <w:rFonts w:ascii="Arial" w:hAnsi="Arial" w:cs="Arial"/>
        </w:rPr>
        <w:t xml:space="preserve"> Wiedza Edukacja Rozwój 2014-2020 </w:t>
      </w:r>
      <w:r w:rsidRPr="008F2EB1">
        <w:rPr>
          <w:rFonts w:ascii="Arial" w:hAnsi="Arial" w:cs="Arial"/>
        </w:rPr>
        <w:t>współfinansowany ze środków Europejskiego Funduszu Społecznego</w:t>
      </w:r>
      <w:r>
        <w:rPr>
          <w:rFonts w:ascii="Arial" w:hAnsi="Arial" w:cs="Arial"/>
        </w:rPr>
        <w:t>,</w:t>
      </w:r>
    </w:p>
    <w:p w:rsidR="00C812D2" w:rsidRDefault="009C3641" w:rsidP="00094300">
      <w:pPr>
        <w:numPr>
          <w:ilvl w:val="0"/>
          <w:numId w:val="2"/>
        </w:numPr>
        <w:suppressAutoHyphens/>
        <w:spacing w:after="0" w:line="300" w:lineRule="auto"/>
        <w:ind w:left="709" w:hanging="425"/>
        <w:jc w:val="both"/>
        <w:rPr>
          <w:rFonts w:ascii="Arial" w:hAnsi="Arial" w:cs="Arial"/>
        </w:rPr>
      </w:pPr>
      <w:r w:rsidRPr="00801B71">
        <w:rPr>
          <w:rFonts w:ascii="Arial" w:hAnsi="Arial" w:cs="Arial"/>
        </w:rPr>
        <w:t xml:space="preserve">Projekt </w:t>
      </w:r>
      <w:r w:rsidR="004230AD">
        <w:rPr>
          <w:rFonts w:ascii="Arial" w:hAnsi="Arial" w:cs="Arial"/>
        </w:rPr>
        <w:t>grant</w:t>
      </w:r>
      <w:r w:rsidRPr="00801B71">
        <w:rPr>
          <w:rFonts w:ascii="Arial" w:hAnsi="Arial" w:cs="Arial"/>
        </w:rPr>
        <w:t xml:space="preserve">owy - projekt, o którym mowa w art. 35 </w:t>
      </w:r>
      <w:r w:rsidRPr="00801B71">
        <w:rPr>
          <w:rFonts w:ascii="Arial" w:hAnsi="Arial" w:cs="Arial"/>
          <w:color w:val="000000"/>
          <w:kern w:val="2"/>
          <w:lang w:eastAsia="pl-PL"/>
        </w:rPr>
        <w:t>ustawy z dnia 11 lipca 2014 r. o</w:t>
      </w:r>
      <w:r>
        <w:rPr>
          <w:rFonts w:ascii="Arial" w:hAnsi="Arial" w:cs="Arial"/>
          <w:color w:val="000000"/>
          <w:kern w:val="2"/>
          <w:lang w:eastAsia="pl-PL"/>
        </w:rPr>
        <w:t> </w:t>
      </w:r>
      <w:r w:rsidRPr="00801B71">
        <w:rPr>
          <w:rFonts w:ascii="Arial" w:hAnsi="Arial" w:cs="Arial"/>
          <w:color w:val="000000"/>
          <w:kern w:val="2"/>
          <w:lang w:eastAsia="pl-PL"/>
        </w:rPr>
        <w:t>zasadach realizacji programów w zakresie polityki spójności finansowanych w</w:t>
      </w:r>
      <w:r>
        <w:rPr>
          <w:rFonts w:ascii="Arial" w:hAnsi="Arial" w:cs="Arial"/>
          <w:color w:val="000000"/>
          <w:kern w:val="2"/>
          <w:lang w:eastAsia="pl-PL"/>
        </w:rPr>
        <w:t> </w:t>
      </w:r>
      <w:r w:rsidRPr="00801B71">
        <w:rPr>
          <w:rFonts w:ascii="Arial" w:hAnsi="Arial" w:cs="Arial"/>
          <w:color w:val="000000"/>
          <w:kern w:val="2"/>
          <w:lang w:eastAsia="pl-PL"/>
        </w:rPr>
        <w:t xml:space="preserve">perspektywie finansowej 2014-2020 </w:t>
      </w:r>
      <w:r w:rsidRPr="00DE1BD7">
        <w:rPr>
          <w:rFonts w:ascii="Arial" w:hAnsi="Arial" w:cs="Arial"/>
          <w:color w:val="000000"/>
          <w:kern w:val="2"/>
          <w:lang w:eastAsia="pl-PL"/>
        </w:rPr>
        <w:t>p</w:t>
      </w:r>
      <w:r w:rsidR="00CB4CB8">
        <w:rPr>
          <w:rFonts w:ascii="Arial" w:hAnsi="Arial" w:cs="Arial"/>
          <w:color w:val="000000"/>
          <w:kern w:val="2"/>
          <w:lang w:eastAsia="pl-PL"/>
        </w:rPr>
        <w:t>n</w:t>
      </w:r>
      <w:r w:rsidRPr="00DE1BD7">
        <w:rPr>
          <w:rFonts w:ascii="Arial" w:hAnsi="Arial" w:cs="Arial"/>
          <w:color w:val="000000"/>
          <w:kern w:val="2"/>
          <w:lang w:eastAsia="pl-PL"/>
        </w:rPr>
        <w:t>.</w:t>
      </w:r>
      <w:r>
        <w:rPr>
          <w:rFonts w:ascii="Arial" w:hAnsi="Arial" w:cs="Arial"/>
          <w:color w:val="000000"/>
          <w:kern w:val="2"/>
          <w:lang w:eastAsia="pl-PL"/>
        </w:rPr>
        <w:t> </w:t>
      </w:r>
      <w:r w:rsidRPr="00DE1BD7">
        <w:rPr>
          <w:rFonts w:ascii="Arial" w:hAnsi="Arial" w:cs="Arial"/>
          <w:i/>
          <w:color w:val="000000"/>
          <w:kern w:val="2"/>
          <w:lang w:eastAsia="pl-PL"/>
        </w:rPr>
        <w:t>Małopolski Inkubator Innowacji Społecznych</w:t>
      </w:r>
      <w:r w:rsidR="00CB4CB8">
        <w:rPr>
          <w:rFonts w:ascii="Arial" w:hAnsi="Arial" w:cs="Arial"/>
          <w:color w:val="000000"/>
          <w:kern w:val="2"/>
          <w:lang w:eastAsia="pl-PL"/>
        </w:rPr>
        <w:t>,</w:t>
      </w:r>
      <w:r w:rsidRPr="00DE1BD7">
        <w:rPr>
          <w:rFonts w:ascii="Arial" w:hAnsi="Arial" w:cs="Arial"/>
          <w:color w:val="000000"/>
          <w:kern w:val="2"/>
          <w:lang w:eastAsia="pl-PL"/>
        </w:rPr>
        <w:t xml:space="preserve"> realizowany przez Regionalny Ośrodek Polityki Społecznej w Krakowie</w:t>
      </w:r>
      <w:r w:rsidR="00C812D2">
        <w:rPr>
          <w:rFonts w:ascii="Arial" w:hAnsi="Arial" w:cs="Arial"/>
        </w:rPr>
        <w:t>,</w:t>
      </w:r>
    </w:p>
    <w:p w:rsidR="009C3641" w:rsidRPr="00C06E38" w:rsidRDefault="00C812D2" w:rsidP="00094300">
      <w:pPr>
        <w:numPr>
          <w:ilvl w:val="0"/>
          <w:numId w:val="2"/>
        </w:numPr>
        <w:suppressAutoHyphens/>
        <w:spacing w:after="0" w:line="300" w:lineRule="auto"/>
        <w:ind w:left="709" w:hanging="425"/>
        <w:jc w:val="both"/>
        <w:rPr>
          <w:rFonts w:ascii="Arial" w:hAnsi="Arial" w:cs="Arial"/>
        </w:rPr>
      </w:pPr>
      <w:r>
        <w:rPr>
          <w:rFonts w:ascii="Arial" w:hAnsi="Arial" w:cs="Arial"/>
        </w:rPr>
        <w:t xml:space="preserve">Instytucja Zarządzająca - </w:t>
      </w:r>
      <w:r w:rsidR="00FD45F2" w:rsidRPr="000B7628">
        <w:rPr>
          <w:rFonts w:ascii="Arial" w:hAnsi="Arial" w:cs="Arial"/>
        </w:rPr>
        <w:t>Minister</w:t>
      </w:r>
      <w:r w:rsidR="000B7628" w:rsidRPr="000B7628">
        <w:rPr>
          <w:rFonts w:ascii="Arial" w:hAnsi="Arial" w:cs="Arial"/>
        </w:rPr>
        <w:t>stwo</w:t>
      </w:r>
      <w:r w:rsidR="00FD45F2" w:rsidRPr="000B7628">
        <w:rPr>
          <w:rFonts w:ascii="Arial" w:hAnsi="Arial" w:cs="Arial"/>
        </w:rPr>
        <w:t xml:space="preserve"> Rozwoju,</w:t>
      </w:r>
    </w:p>
    <w:p w:rsidR="00801B71" w:rsidRDefault="005E5CA9" w:rsidP="00094300">
      <w:pPr>
        <w:numPr>
          <w:ilvl w:val="0"/>
          <w:numId w:val="2"/>
        </w:numPr>
        <w:suppressAutoHyphens/>
        <w:spacing w:after="0" w:line="300" w:lineRule="auto"/>
        <w:ind w:left="709" w:hanging="425"/>
        <w:jc w:val="both"/>
        <w:rPr>
          <w:rFonts w:ascii="Arial" w:hAnsi="Arial" w:cs="Arial"/>
        </w:rPr>
      </w:pPr>
      <w:r w:rsidRPr="00FC2FA0">
        <w:rPr>
          <w:rFonts w:ascii="Arial" w:hAnsi="Arial" w:cs="Arial"/>
        </w:rPr>
        <w:t>Inkubator</w:t>
      </w:r>
      <w:r w:rsidR="00924AF0" w:rsidRPr="00FC2FA0">
        <w:rPr>
          <w:rFonts w:ascii="Arial" w:hAnsi="Arial" w:cs="Arial"/>
        </w:rPr>
        <w:t xml:space="preserve"> </w:t>
      </w:r>
      <w:r w:rsidR="00952214" w:rsidRPr="00FC2FA0">
        <w:rPr>
          <w:rFonts w:ascii="Arial" w:hAnsi="Arial" w:cs="Arial"/>
        </w:rPr>
        <w:t xml:space="preserve">- </w:t>
      </w:r>
      <w:r w:rsidR="00477282" w:rsidRPr="00FC2FA0">
        <w:rPr>
          <w:rFonts w:ascii="Arial" w:hAnsi="Arial" w:cs="Arial"/>
        </w:rPr>
        <w:t>Regionalny</w:t>
      </w:r>
      <w:r w:rsidR="006169EB" w:rsidRPr="00FC2FA0">
        <w:rPr>
          <w:rFonts w:ascii="Arial" w:hAnsi="Arial" w:cs="Arial"/>
        </w:rPr>
        <w:t xml:space="preserve"> </w:t>
      </w:r>
      <w:r w:rsidR="00477282" w:rsidRPr="00FC2FA0">
        <w:rPr>
          <w:rFonts w:ascii="Arial" w:hAnsi="Arial" w:cs="Arial"/>
        </w:rPr>
        <w:t>Ośrodek</w:t>
      </w:r>
      <w:r w:rsidR="006169EB" w:rsidRPr="00FC2FA0">
        <w:rPr>
          <w:rFonts w:ascii="Arial" w:hAnsi="Arial" w:cs="Arial"/>
        </w:rPr>
        <w:t xml:space="preserve"> Polityki Społecznej w Krakowie</w:t>
      </w:r>
      <w:r w:rsidR="00AD4793">
        <w:rPr>
          <w:rFonts w:ascii="Arial" w:hAnsi="Arial" w:cs="Arial"/>
        </w:rPr>
        <w:t xml:space="preserve">, </w:t>
      </w:r>
    </w:p>
    <w:p w:rsidR="0002299F" w:rsidRDefault="004230AD" w:rsidP="00094300">
      <w:pPr>
        <w:numPr>
          <w:ilvl w:val="0"/>
          <w:numId w:val="2"/>
        </w:numPr>
        <w:suppressAutoHyphens/>
        <w:spacing w:after="0" w:line="300" w:lineRule="auto"/>
        <w:ind w:left="709" w:hanging="425"/>
        <w:jc w:val="both"/>
        <w:rPr>
          <w:rFonts w:ascii="Arial" w:hAnsi="Arial" w:cs="Arial"/>
        </w:rPr>
      </w:pPr>
      <w:r>
        <w:rPr>
          <w:rFonts w:ascii="Arial" w:hAnsi="Arial" w:cs="Arial"/>
        </w:rPr>
        <w:t>Grant</w:t>
      </w:r>
      <w:r w:rsidR="00924AF0" w:rsidRPr="00FC2FA0">
        <w:rPr>
          <w:rFonts w:ascii="Arial" w:hAnsi="Arial" w:cs="Arial"/>
        </w:rPr>
        <w:t>obiorca</w:t>
      </w:r>
      <w:r w:rsidR="006169EB" w:rsidRPr="00FC2FA0">
        <w:rPr>
          <w:rFonts w:ascii="Arial" w:hAnsi="Arial" w:cs="Arial"/>
        </w:rPr>
        <w:t xml:space="preserve"> </w:t>
      </w:r>
      <w:r w:rsidR="00FD45F2">
        <w:rPr>
          <w:rFonts w:ascii="Arial" w:hAnsi="Arial" w:cs="Arial"/>
        </w:rPr>
        <w:t xml:space="preserve">- </w:t>
      </w:r>
      <w:r w:rsidR="0002299F" w:rsidRPr="00FC2FA0">
        <w:rPr>
          <w:rFonts w:ascii="Arial" w:hAnsi="Arial" w:cs="Arial"/>
        </w:rPr>
        <w:t>podmiot publiczny albo prywatny</w:t>
      </w:r>
      <w:r w:rsidR="00E60F3A" w:rsidRPr="00FC2FA0">
        <w:rPr>
          <w:rFonts w:ascii="Arial" w:hAnsi="Arial" w:cs="Arial"/>
        </w:rPr>
        <w:t xml:space="preserve"> (w tym osoby fizyczne i </w:t>
      </w:r>
      <w:r w:rsidR="00521481">
        <w:rPr>
          <w:rFonts w:ascii="Arial" w:hAnsi="Arial" w:cs="Arial"/>
        </w:rPr>
        <w:t>partnerstwa</w:t>
      </w:r>
      <w:r w:rsidR="00E60F3A" w:rsidRPr="00FC2FA0">
        <w:rPr>
          <w:rFonts w:ascii="Arial" w:hAnsi="Arial" w:cs="Arial"/>
        </w:rPr>
        <w:t>)</w:t>
      </w:r>
      <w:r w:rsidR="0002299F" w:rsidRPr="00FC2FA0">
        <w:rPr>
          <w:rFonts w:ascii="Arial" w:hAnsi="Arial" w:cs="Arial"/>
        </w:rPr>
        <w:t xml:space="preserve">, wybrany w drodze otwartego naboru ogłoszonego przez </w:t>
      </w:r>
      <w:r w:rsidR="00477282" w:rsidRPr="00FC2FA0">
        <w:rPr>
          <w:rFonts w:ascii="Arial" w:hAnsi="Arial" w:cs="Arial"/>
        </w:rPr>
        <w:t>Inkubator</w:t>
      </w:r>
      <w:r w:rsidR="0002299F" w:rsidRPr="00FC2FA0">
        <w:rPr>
          <w:rFonts w:ascii="Arial" w:hAnsi="Arial" w:cs="Arial"/>
        </w:rPr>
        <w:t xml:space="preserve"> w ramach realizacji </w:t>
      </w:r>
      <w:r w:rsidR="00C812D2">
        <w:rPr>
          <w:rFonts w:ascii="Arial" w:hAnsi="Arial" w:cs="Arial"/>
        </w:rPr>
        <w:t>P</w:t>
      </w:r>
      <w:r w:rsidR="0002299F" w:rsidRPr="00FC2FA0">
        <w:rPr>
          <w:rFonts w:ascii="Arial" w:hAnsi="Arial" w:cs="Arial"/>
        </w:rPr>
        <w:t xml:space="preserve">rojektu </w:t>
      </w:r>
      <w:r>
        <w:rPr>
          <w:rFonts w:ascii="Arial" w:hAnsi="Arial" w:cs="Arial"/>
        </w:rPr>
        <w:t>Grant</w:t>
      </w:r>
      <w:r w:rsidR="0002299F" w:rsidRPr="00FC2FA0">
        <w:rPr>
          <w:rFonts w:ascii="Arial" w:hAnsi="Arial" w:cs="Arial"/>
        </w:rPr>
        <w:t>owego</w:t>
      </w:r>
      <w:r w:rsidR="00E60F3A" w:rsidRPr="00FC2FA0">
        <w:rPr>
          <w:rFonts w:ascii="Arial" w:hAnsi="Arial" w:cs="Arial"/>
        </w:rPr>
        <w:t>,</w:t>
      </w:r>
      <w:r w:rsidR="00447961" w:rsidRPr="00FC2FA0">
        <w:rPr>
          <w:rFonts w:ascii="Arial" w:hAnsi="Arial" w:cs="Arial"/>
        </w:rPr>
        <w:t xml:space="preserve"> </w:t>
      </w:r>
      <w:r w:rsidR="00C812D2">
        <w:rPr>
          <w:rFonts w:ascii="Arial" w:hAnsi="Arial" w:cs="Arial"/>
        </w:rPr>
        <w:t xml:space="preserve">z którym </w:t>
      </w:r>
      <w:r w:rsidR="00FD45F2">
        <w:rPr>
          <w:rFonts w:ascii="Arial" w:hAnsi="Arial" w:cs="Arial"/>
        </w:rPr>
        <w:t xml:space="preserve">Inkubator </w:t>
      </w:r>
      <w:r w:rsidR="00C812D2">
        <w:rPr>
          <w:rFonts w:ascii="Arial" w:hAnsi="Arial" w:cs="Arial"/>
        </w:rPr>
        <w:t>z</w:t>
      </w:r>
      <w:r w:rsidR="00FD45F2">
        <w:rPr>
          <w:rFonts w:ascii="Arial" w:hAnsi="Arial" w:cs="Arial"/>
        </w:rPr>
        <w:t>a</w:t>
      </w:r>
      <w:r w:rsidR="00C812D2">
        <w:rPr>
          <w:rFonts w:ascii="Arial" w:hAnsi="Arial" w:cs="Arial"/>
        </w:rPr>
        <w:t>war</w:t>
      </w:r>
      <w:r w:rsidR="00FD45F2">
        <w:rPr>
          <w:rFonts w:ascii="Arial" w:hAnsi="Arial" w:cs="Arial"/>
        </w:rPr>
        <w:t>ł</w:t>
      </w:r>
      <w:r w:rsidR="00C812D2">
        <w:rPr>
          <w:rFonts w:ascii="Arial" w:hAnsi="Arial" w:cs="Arial"/>
        </w:rPr>
        <w:t xml:space="preserve"> Umowę o powierzenie </w:t>
      </w:r>
      <w:r>
        <w:rPr>
          <w:rFonts w:ascii="Arial" w:hAnsi="Arial" w:cs="Arial"/>
        </w:rPr>
        <w:t>Grantu</w:t>
      </w:r>
      <w:r w:rsidR="00C812D2">
        <w:rPr>
          <w:rFonts w:ascii="Arial" w:hAnsi="Arial" w:cs="Arial"/>
        </w:rPr>
        <w:t>,</w:t>
      </w:r>
    </w:p>
    <w:p w:rsidR="00C06E51" w:rsidRPr="00C06E38" w:rsidRDefault="004230AD" w:rsidP="00094300">
      <w:pPr>
        <w:numPr>
          <w:ilvl w:val="0"/>
          <w:numId w:val="2"/>
        </w:numPr>
        <w:suppressAutoHyphens/>
        <w:spacing w:after="0" w:line="300" w:lineRule="auto"/>
        <w:ind w:left="709" w:hanging="425"/>
        <w:jc w:val="both"/>
        <w:rPr>
          <w:rFonts w:ascii="Arial" w:hAnsi="Arial" w:cs="Arial"/>
        </w:rPr>
      </w:pPr>
      <w:r>
        <w:rPr>
          <w:rFonts w:ascii="Arial" w:hAnsi="Arial" w:cs="Arial"/>
        </w:rPr>
        <w:t>Grant</w:t>
      </w:r>
      <w:r w:rsidR="00FE60A5">
        <w:rPr>
          <w:rFonts w:ascii="Arial" w:hAnsi="Arial" w:cs="Arial"/>
        </w:rPr>
        <w:t xml:space="preserve"> </w:t>
      </w:r>
      <w:r w:rsidR="00F53630" w:rsidRPr="00FC2FA0">
        <w:rPr>
          <w:rFonts w:ascii="Arial" w:hAnsi="Arial" w:cs="Arial"/>
        </w:rPr>
        <w:t xml:space="preserve">- środki finansowe </w:t>
      </w:r>
      <w:r w:rsidR="00FD45F2">
        <w:rPr>
          <w:rFonts w:ascii="Arial" w:hAnsi="Arial" w:cs="Arial"/>
        </w:rPr>
        <w:t>P</w:t>
      </w:r>
      <w:r w:rsidR="00F53630" w:rsidRPr="00FC2FA0">
        <w:rPr>
          <w:rFonts w:ascii="Arial" w:hAnsi="Arial" w:cs="Arial"/>
        </w:rPr>
        <w:t xml:space="preserve">rogramu </w:t>
      </w:r>
      <w:r w:rsidR="00FE60A5">
        <w:rPr>
          <w:rFonts w:ascii="Arial" w:hAnsi="Arial" w:cs="Arial"/>
        </w:rPr>
        <w:t>O</w:t>
      </w:r>
      <w:r w:rsidR="00F53630" w:rsidRPr="00FC2FA0">
        <w:rPr>
          <w:rFonts w:ascii="Arial" w:hAnsi="Arial" w:cs="Arial"/>
        </w:rPr>
        <w:t xml:space="preserve">peracyjnego, które </w:t>
      </w:r>
      <w:r w:rsidR="00801B71">
        <w:rPr>
          <w:rFonts w:ascii="Arial" w:hAnsi="Arial" w:cs="Arial"/>
        </w:rPr>
        <w:t>Inkubator</w:t>
      </w:r>
      <w:r w:rsidR="00794B7E">
        <w:rPr>
          <w:rFonts w:ascii="Arial" w:hAnsi="Arial" w:cs="Arial"/>
        </w:rPr>
        <w:t xml:space="preserve"> powierzył </w:t>
      </w:r>
      <w:r>
        <w:rPr>
          <w:rFonts w:ascii="Arial" w:hAnsi="Arial" w:cs="Arial"/>
        </w:rPr>
        <w:t>Grant</w:t>
      </w:r>
      <w:r w:rsidR="00F53630" w:rsidRPr="00FC2FA0">
        <w:rPr>
          <w:rFonts w:ascii="Arial" w:hAnsi="Arial" w:cs="Arial"/>
        </w:rPr>
        <w:t>obiorcy, na podstawie</w:t>
      </w:r>
      <w:r w:rsidR="00FD45F2">
        <w:rPr>
          <w:rFonts w:ascii="Arial" w:hAnsi="Arial" w:cs="Arial"/>
        </w:rPr>
        <w:t xml:space="preserve"> </w:t>
      </w:r>
      <w:r w:rsidR="001463F6">
        <w:rPr>
          <w:rFonts w:ascii="Arial" w:hAnsi="Arial" w:cs="Arial"/>
        </w:rPr>
        <w:t>Umowy</w:t>
      </w:r>
      <w:r w:rsidR="00F53630" w:rsidRPr="00FC2FA0">
        <w:rPr>
          <w:rFonts w:ascii="Arial" w:hAnsi="Arial" w:cs="Arial"/>
        </w:rPr>
        <w:t xml:space="preserve"> o powierzenie </w:t>
      </w:r>
      <w:r>
        <w:rPr>
          <w:rFonts w:ascii="Arial" w:hAnsi="Arial" w:cs="Arial"/>
        </w:rPr>
        <w:t>Grantu</w:t>
      </w:r>
      <w:r w:rsidR="00FD45F2">
        <w:rPr>
          <w:rFonts w:ascii="Arial" w:hAnsi="Arial" w:cs="Arial"/>
        </w:rPr>
        <w:t>,</w:t>
      </w:r>
    </w:p>
    <w:p w:rsidR="00C06E38" w:rsidRDefault="002B085C" w:rsidP="00E674D9">
      <w:pPr>
        <w:numPr>
          <w:ilvl w:val="0"/>
          <w:numId w:val="2"/>
        </w:numPr>
        <w:suppressAutoHyphens/>
        <w:spacing w:after="0" w:line="300" w:lineRule="auto"/>
        <w:ind w:left="709" w:hanging="425"/>
        <w:jc w:val="both"/>
        <w:rPr>
          <w:rFonts w:ascii="Arial" w:hAnsi="Arial" w:cs="Arial"/>
        </w:rPr>
      </w:pPr>
      <w:r w:rsidRPr="00FC2FA0">
        <w:rPr>
          <w:rFonts w:ascii="Arial" w:hAnsi="Arial" w:cs="Arial"/>
        </w:rPr>
        <w:t xml:space="preserve">Wnioskodawca </w:t>
      </w:r>
      <w:r w:rsidR="00FD45F2">
        <w:rPr>
          <w:rFonts w:ascii="Arial" w:hAnsi="Arial" w:cs="Arial"/>
        </w:rPr>
        <w:t>-</w:t>
      </w:r>
      <w:r w:rsidRPr="00FC2FA0">
        <w:rPr>
          <w:rFonts w:ascii="Arial" w:hAnsi="Arial" w:cs="Arial"/>
        </w:rPr>
        <w:t xml:space="preserve"> </w:t>
      </w:r>
      <w:r w:rsidR="00FD45F2">
        <w:rPr>
          <w:rFonts w:ascii="Arial" w:hAnsi="Arial" w:cs="Arial"/>
        </w:rPr>
        <w:t>podmiot</w:t>
      </w:r>
      <w:r w:rsidRPr="00FC2FA0">
        <w:rPr>
          <w:rFonts w:ascii="Arial" w:hAnsi="Arial" w:cs="Arial"/>
        </w:rPr>
        <w:t>, któr</w:t>
      </w:r>
      <w:r w:rsidR="00FD45F2">
        <w:rPr>
          <w:rFonts w:ascii="Arial" w:hAnsi="Arial" w:cs="Arial"/>
        </w:rPr>
        <w:t>y</w:t>
      </w:r>
      <w:r w:rsidRPr="00FC2FA0">
        <w:rPr>
          <w:rFonts w:ascii="Arial" w:hAnsi="Arial" w:cs="Arial"/>
        </w:rPr>
        <w:t xml:space="preserve"> złożył Wniosek o przyznanie </w:t>
      </w:r>
      <w:r w:rsidR="00DD79CB">
        <w:rPr>
          <w:rFonts w:ascii="Arial" w:hAnsi="Arial" w:cs="Arial"/>
        </w:rPr>
        <w:t>G</w:t>
      </w:r>
      <w:r w:rsidRPr="00FC2FA0">
        <w:rPr>
          <w:rFonts w:ascii="Arial" w:hAnsi="Arial" w:cs="Arial"/>
        </w:rPr>
        <w:t>rantu</w:t>
      </w:r>
      <w:r w:rsidR="00FD45F2">
        <w:rPr>
          <w:rFonts w:ascii="Arial" w:hAnsi="Arial" w:cs="Arial"/>
        </w:rPr>
        <w:t>,</w:t>
      </w:r>
    </w:p>
    <w:p w:rsidR="00B35956" w:rsidRDefault="00B35956" w:rsidP="00E674D9">
      <w:pPr>
        <w:numPr>
          <w:ilvl w:val="0"/>
          <w:numId w:val="2"/>
        </w:numPr>
        <w:suppressAutoHyphens/>
        <w:spacing w:after="0" w:line="300" w:lineRule="auto"/>
        <w:ind w:left="709" w:hanging="425"/>
        <w:jc w:val="both"/>
        <w:rPr>
          <w:rFonts w:ascii="Arial" w:hAnsi="Arial" w:cs="Arial"/>
        </w:rPr>
      </w:pPr>
      <w:r>
        <w:rPr>
          <w:rFonts w:ascii="Arial" w:hAnsi="Arial" w:cs="Arial"/>
        </w:rPr>
        <w:t xml:space="preserve">Wniosek o </w:t>
      </w:r>
      <w:r w:rsidR="006E08EC">
        <w:rPr>
          <w:rFonts w:ascii="Arial" w:hAnsi="Arial" w:cs="Arial"/>
        </w:rPr>
        <w:t>przyznanie</w:t>
      </w:r>
      <w:r>
        <w:rPr>
          <w:rFonts w:ascii="Arial" w:hAnsi="Arial" w:cs="Arial"/>
        </w:rPr>
        <w:t xml:space="preserve"> </w:t>
      </w:r>
      <w:r w:rsidR="004230AD">
        <w:rPr>
          <w:rFonts w:ascii="Arial" w:hAnsi="Arial" w:cs="Arial"/>
        </w:rPr>
        <w:t>Grantu</w:t>
      </w:r>
      <w:r>
        <w:rPr>
          <w:rFonts w:ascii="Arial" w:hAnsi="Arial" w:cs="Arial"/>
        </w:rPr>
        <w:t xml:space="preserve"> – wniosek składany w naborze ogłoszonym przez Inkubator w celu uzyskania </w:t>
      </w:r>
      <w:r w:rsidR="004230AD">
        <w:rPr>
          <w:rFonts w:ascii="Arial" w:hAnsi="Arial" w:cs="Arial"/>
        </w:rPr>
        <w:t>Grantu</w:t>
      </w:r>
      <w:r w:rsidR="00A21C9C">
        <w:rPr>
          <w:rFonts w:ascii="Arial" w:hAnsi="Arial" w:cs="Arial"/>
        </w:rPr>
        <w:t>,</w:t>
      </w:r>
    </w:p>
    <w:p w:rsidR="00587103" w:rsidRPr="00FF3895" w:rsidRDefault="009A23B4" w:rsidP="00E674D9">
      <w:pPr>
        <w:numPr>
          <w:ilvl w:val="0"/>
          <w:numId w:val="2"/>
        </w:numPr>
        <w:suppressAutoHyphens/>
        <w:spacing w:after="0" w:line="300" w:lineRule="auto"/>
        <w:ind w:left="709" w:hanging="425"/>
        <w:jc w:val="both"/>
        <w:rPr>
          <w:rFonts w:ascii="Arial" w:hAnsi="Arial" w:cs="Arial"/>
        </w:rPr>
      </w:pPr>
      <w:r w:rsidRPr="00FF3895">
        <w:rPr>
          <w:rFonts w:ascii="Arial" w:hAnsi="Arial" w:cs="Arial"/>
        </w:rPr>
        <w:t>Rada</w:t>
      </w:r>
      <w:r w:rsidR="00EB54A8">
        <w:rPr>
          <w:rFonts w:ascii="Arial" w:hAnsi="Arial" w:cs="Arial"/>
        </w:rPr>
        <w:t xml:space="preserve"> - Rada</w:t>
      </w:r>
      <w:r w:rsidR="00C06E51" w:rsidRPr="00FF3895">
        <w:rPr>
          <w:rFonts w:ascii="Arial" w:hAnsi="Arial" w:cs="Arial"/>
        </w:rPr>
        <w:t xml:space="preserve"> Innowacji Społecznych </w:t>
      </w:r>
      <w:r w:rsidR="0030234E" w:rsidRPr="00FF3895">
        <w:rPr>
          <w:rFonts w:ascii="Arial" w:hAnsi="Arial" w:cs="Arial"/>
        </w:rPr>
        <w:t xml:space="preserve">powoływana przez </w:t>
      </w:r>
      <w:r w:rsidR="00801B71" w:rsidRPr="00FF3895">
        <w:rPr>
          <w:rFonts w:ascii="Arial" w:hAnsi="Arial" w:cs="Arial"/>
        </w:rPr>
        <w:t xml:space="preserve">Inkubator </w:t>
      </w:r>
      <w:r w:rsidR="0030234E" w:rsidRPr="00FF3895">
        <w:rPr>
          <w:rFonts w:ascii="Arial" w:hAnsi="Arial" w:cs="Arial"/>
        </w:rPr>
        <w:t>w celu przeprowad</w:t>
      </w:r>
      <w:r w:rsidR="00761D8A" w:rsidRPr="00FF3895">
        <w:rPr>
          <w:rFonts w:ascii="Arial" w:hAnsi="Arial" w:cs="Arial"/>
        </w:rPr>
        <w:t xml:space="preserve">zenia oceny merytorycznej i </w:t>
      </w:r>
      <w:r w:rsidR="0030234E" w:rsidRPr="00FF3895">
        <w:rPr>
          <w:rFonts w:ascii="Arial" w:hAnsi="Arial" w:cs="Arial"/>
        </w:rPr>
        <w:t xml:space="preserve">strategicznej </w:t>
      </w:r>
      <w:r w:rsidR="00A21C9C">
        <w:rPr>
          <w:rFonts w:ascii="Arial" w:hAnsi="Arial" w:cs="Arial"/>
        </w:rPr>
        <w:t>W</w:t>
      </w:r>
      <w:r w:rsidR="00A21C9C" w:rsidRPr="00FF3895">
        <w:rPr>
          <w:rFonts w:ascii="Arial" w:hAnsi="Arial" w:cs="Arial"/>
        </w:rPr>
        <w:t>niosków</w:t>
      </w:r>
      <w:r w:rsidR="00B35956" w:rsidRPr="00FF3895">
        <w:rPr>
          <w:rFonts w:ascii="Arial" w:hAnsi="Arial" w:cs="Arial"/>
        </w:rPr>
        <w:t xml:space="preserve"> </w:t>
      </w:r>
      <w:r w:rsidR="00761D8A" w:rsidRPr="00FF3895">
        <w:rPr>
          <w:rFonts w:ascii="Arial" w:hAnsi="Arial" w:cs="Arial"/>
        </w:rPr>
        <w:t xml:space="preserve">o przyznanie </w:t>
      </w:r>
      <w:r w:rsidR="00A21C9C">
        <w:rPr>
          <w:rFonts w:ascii="Arial" w:hAnsi="Arial" w:cs="Arial"/>
        </w:rPr>
        <w:t>G</w:t>
      </w:r>
      <w:r w:rsidR="00761D8A" w:rsidRPr="00FF3895">
        <w:rPr>
          <w:rFonts w:ascii="Arial" w:hAnsi="Arial" w:cs="Arial"/>
        </w:rPr>
        <w:t xml:space="preserve">rantu </w:t>
      </w:r>
      <w:r w:rsidR="00477282" w:rsidRPr="00FF3895">
        <w:rPr>
          <w:rFonts w:ascii="Arial" w:hAnsi="Arial" w:cs="Arial"/>
        </w:rPr>
        <w:t>oraz</w:t>
      </w:r>
      <w:r w:rsidR="00794B7E">
        <w:rPr>
          <w:rFonts w:ascii="Arial" w:hAnsi="Arial" w:cs="Arial"/>
        </w:rPr>
        <w:t xml:space="preserve"> wybo</w:t>
      </w:r>
      <w:r w:rsidR="00761D8A" w:rsidRPr="00FF3895">
        <w:rPr>
          <w:rFonts w:ascii="Arial" w:hAnsi="Arial" w:cs="Arial"/>
        </w:rPr>
        <w:t>r</w:t>
      </w:r>
      <w:r w:rsidR="0002189F" w:rsidRPr="00FF3895">
        <w:rPr>
          <w:rFonts w:ascii="Arial" w:hAnsi="Arial" w:cs="Arial"/>
        </w:rPr>
        <w:t>u</w:t>
      </w:r>
      <w:r w:rsidR="00761D8A" w:rsidRPr="00FF3895">
        <w:rPr>
          <w:rFonts w:ascii="Arial" w:hAnsi="Arial" w:cs="Arial"/>
        </w:rPr>
        <w:t xml:space="preserve"> innowacji do upowszechnienia</w:t>
      </w:r>
      <w:r w:rsidR="003D3852">
        <w:rPr>
          <w:rFonts w:ascii="Arial" w:hAnsi="Arial" w:cs="Arial"/>
        </w:rPr>
        <w:t>, w</w:t>
      </w:r>
      <w:r w:rsidR="0030234E" w:rsidRPr="00FF3895">
        <w:rPr>
          <w:rFonts w:ascii="Arial" w:hAnsi="Arial" w:cs="Arial"/>
        </w:rPr>
        <w:t xml:space="preserve"> skład </w:t>
      </w:r>
      <w:r w:rsidR="003D3852">
        <w:rPr>
          <w:rFonts w:ascii="Arial" w:hAnsi="Arial" w:cs="Arial"/>
        </w:rPr>
        <w:t xml:space="preserve">której </w:t>
      </w:r>
      <w:r w:rsidR="00671C63" w:rsidRPr="00FF3895">
        <w:rPr>
          <w:rFonts w:ascii="Arial" w:hAnsi="Arial" w:cs="Arial"/>
        </w:rPr>
        <w:t>w</w:t>
      </w:r>
      <w:r w:rsidR="003D3852">
        <w:rPr>
          <w:rFonts w:ascii="Arial" w:hAnsi="Arial" w:cs="Arial"/>
        </w:rPr>
        <w:t>chodz</w:t>
      </w:r>
      <w:r w:rsidR="00671C63" w:rsidRPr="00FF3895">
        <w:rPr>
          <w:rFonts w:ascii="Arial" w:hAnsi="Arial" w:cs="Arial"/>
        </w:rPr>
        <w:t>ą</w:t>
      </w:r>
      <w:r w:rsidR="004044EF">
        <w:rPr>
          <w:rFonts w:ascii="Arial" w:hAnsi="Arial" w:cs="Arial"/>
        </w:rPr>
        <w:t xml:space="preserve"> </w:t>
      </w:r>
      <w:r w:rsidR="00FF3895" w:rsidRPr="003D3545">
        <w:rPr>
          <w:rFonts w:ascii="Arial" w:hAnsi="Arial" w:cs="Arial"/>
        </w:rPr>
        <w:t>m.</w:t>
      </w:r>
      <w:r w:rsidR="00A34783">
        <w:rPr>
          <w:rFonts w:ascii="Arial" w:hAnsi="Arial" w:cs="Arial"/>
        </w:rPr>
        <w:t> </w:t>
      </w:r>
      <w:r w:rsidR="00FF3895" w:rsidRPr="003D3545">
        <w:rPr>
          <w:rFonts w:ascii="Arial" w:hAnsi="Arial" w:cs="Arial"/>
        </w:rPr>
        <w:t>in.</w:t>
      </w:r>
      <w:r w:rsidR="00794B7E" w:rsidRPr="003D3545">
        <w:rPr>
          <w:rFonts w:ascii="Arial" w:hAnsi="Arial" w:cs="Arial"/>
        </w:rPr>
        <w:t xml:space="preserve"> </w:t>
      </w:r>
      <w:r w:rsidR="00C06E51" w:rsidRPr="003D3545">
        <w:rPr>
          <w:rFonts w:ascii="Arial" w:hAnsi="Arial" w:cs="Arial"/>
        </w:rPr>
        <w:t>przedstawiciele</w:t>
      </w:r>
      <w:r w:rsidR="002660FA" w:rsidRPr="003D3545">
        <w:rPr>
          <w:rFonts w:ascii="Arial" w:hAnsi="Arial" w:cs="Arial"/>
        </w:rPr>
        <w:t xml:space="preserve"> jednostek samorządu</w:t>
      </w:r>
      <w:r w:rsidR="002660FA" w:rsidRPr="00FF3895">
        <w:rPr>
          <w:rFonts w:ascii="Arial" w:hAnsi="Arial" w:cs="Arial"/>
        </w:rPr>
        <w:t xml:space="preserve"> terytorialnego</w:t>
      </w:r>
      <w:r w:rsidR="0030234E" w:rsidRPr="00FF3895">
        <w:rPr>
          <w:rFonts w:ascii="Arial" w:hAnsi="Arial" w:cs="Arial"/>
        </w:rPr>
        <w:t>,</w:t>
      </w:r>
      <w:r w:rsidR="00C06E51" w:rsidRPr="00FF3895">
        <w:rPr>
          <w:rFonts w:ascii="Arial" w:hAnsi="Arial" w:cs="Arial"/>
        </w:rPr>
        <w:t xml:space="preserve"> </w:t>
      </w:r>
      <w:r w:rsidR="002660FA" w:rsidRPr="00FF3895">
        <w:rPr>
          <w:rFonts w:ascii="Arial" w:hAnsi="Arial" w:cs="Arial"/>
        </w:rPr>
        <w:t>organizacji pozarządowych</w:t>
      </w:r>
      <w:r w:rsidR="00C06E51" w:rsidRPr="00FF3895">
        <w:rPr>
          <w:rFonts w:ascii="Arial" w:hAnsi="Arial" w:cs="Arial"/>
        </w:rPr>
        <w:t>, środowiska naukowego, osób zależnych</w:t>
      </w:r>
      <w:r w:rsidR="0030234E" w:rsidRPr="00FF3895">
        <w:rPr>
          <w:rFonts w:ascii="Arial" w:hAnsi="Arial" w:cs="Arial"/>
        </w:rPr>
        <w:t xml:space="preserve"> </w:t>
      </w:r>
      <w:r w:rsidR="003D3852" w:rsidRPr="00FF3895">
        <w:rPr>
          <w:rFonts w:ascii="Arial" w:hAnsi="Arial" w:cs="Arial"/>
        </w:rPr>
        <w:t>i</w:t>
      </w:r>
      <w:r w:rsidR="003D3852">
        <w:rPr>
          <w:rFonts w:ascii="Arial" w:hAnsi="Arial" w:cs="Arial"/>
        </w:rPr>
        <w:t> </w:t>
      </w:r>
      <w:r w:rsidR="0030234E" w:rsidRPr="00FF3895">
        <w:rPr>
          <w:rFonts w:ascii="Arial" w:hAnsi="Arial" w:cs="Arial"/>
        </w:rPr>
        <w:t>ich opiekunów</w:t>
      </w:r>
      <w:r w:rsidR="003D3852">
        <w:rPr>
          <w:rFonts w:ascii="Arial" w:hAnsi="Arial" w:cs="Arial"/>
        </w:rPr>
        <w:t>,</w:t>
      </w:r>
    </w:p>
    <w:p w:rsidR="00E74CC2" w:rsidRPr="00E74CC2" w:rsidRDefault="00E74CC2" w:rsidP="00E674D9">
      <w:pPr>
        <w:pStyle w:val="Akapitzlist"/>
        <w:numPr>
          <w:ilvl w:val="0"/>
          <w:numId w:val="2"/>
        </w:numPr>
        <w:spacing w:after="0" w:line="300" w:lineRule="auto"/>
        <w:ind w:left="709" w:hanging="425"/>
        <w:jc w:val="both"/>
        <w:rPr>
          <w:rFonts w:ascii="Arial" w:hAnsi="Arial" w:cs="Arial"/>
        </w:rPr>
      </w:pPr>
      <w:r w:rsidRPr="003D3545">
        <w:rPr>
          <w:rFonts w:ascii="Arial" w:hAnsi="Arial" w:cs="Arial"/>
        </w:rPr>
        <w:t xml:space="preserve">Osoba </w:t>
      </w:r>
      <w:r w:rsidR="00A21C9C">
        <w:rPr>
          <w:rFonts w:ascii="Arial" w:hAnsi="Arial" w:cs="Arial"/>
        </w:rPr>
        <w:t xml:space="preserve">zależna </w:t>
      </w:r>
      <w:r w:rsidRPr="003D3545">
        <w:rPr>
          <w:rFonts w:ascii="Arial" w:hAnsi="Arial" w:cs="Arial"/>
        </w:rPr>
        <w:t xml:space="preserve">- </w:t>
      </w:r>
      <w:r>
        <w:rPr>
          <w:rFonts w:ascii="Arial" w:hAnsi="Arial" w:cs="Arial"/>
        </w:rPr>
        <w:t>osoba która ze względu na podeszły wiek, stan zdrowia lub niepełnosprawność wymaga opieki lub wsparcia związku z niemożnością samodzielnego wykonywania co najmniej jednej z podstawowych czynności dnia codziennego</w:t>
      </w:r>
      <w:r w:rsidR="00A34783">
        <w:rPr>
          <w:rFonts w:ascii="Arial" w:hAnsi="Arial" w:cs="Arial"/>
        </w:rPr>
        <w:t>,</w:t>
      </w:r>
    </w:p>
    <w:p w:rsidR="00587103" w:rsidRPr="00A538AF" w:rsidRDefault="001D01CC" w:rsidP="00E674D9">
      <w:pPr>
        <w:numPr>
          <w:ilvl w:val="0"/>
          <w:numId w:val="2"/>
        </w:numPr>
        <w:suppressAutoHyphens/>
        <w:spacing w:after="0" w:line="300" w:lineRule="auto"/>
        <w:ind w:left="709" w:hanging="425"/>
        <w:jc w:val="both"/>
        <w:rPr>
          <w:rFonts w:ascii="Arial" w:hAnsi="Arial" w:cs="Arial"/>
        </w:rPr>
      </w:pPr>
      <w:r w:rsidRPr="00D54893">
        <w:rPr>
          <w:rFonts w:ascii="Arial" w:hAnsi="Arial" w:cs="Arial"/>
        </w:rPr>
        <w:t xml:space="preserve">Uczestnicy Projektu </w:t>
      </w:r>
      <w:r w:rsidR="001463F6" w:rsidRPr="00811F4E">
        <w:rPr>
          <w:rFonts w:ascii="Arial" w:hAnsi="Arial" w:cs="Arial"/>
        </w:rPr>
        <w:t>g</w:t>
      </w:r>
      <w:r w:rsidR="004230AD" w:rsidRPr="00A538AF">
        <w:rPr>
          <w:rFonts w:ascii="Arial" w:hAnsi="Arial" w:cs="Arial"/>
        </w:rPr>
        <w:t>rant</w:t>
      </w:r>
      <w:r w:rsidRPr="00A538AF">
        <w:rPr>
          <w:rFonts w:ascii="Arial" w:hAnsi="Arial" w:cs="Arial"/>
        </w:rPr>
        <w:t xml:space="preserve">owego - </w:t>
      </w:r>
      <w:r w:rsidR="004230AD" w:rsidRPr="00A538AF">
        <w:rPr>
          <w:rFonts w:ascii="Arial" w:hAnsi="Arial" w:cs="Arial"/>
        </w:rPr>
        <w:t>Grant</w:t>
      </w:r>
      <w:r w:rsidRPr="00A538AF">
        <w:rPr>
          <w:rFonts w:ascii="Arial" w:hAnsi="Arial" w:cs="Arial"/>
        </w:rPr>
        <w:t>obiorcy oraz Odbiorcy wsparcia,</w:t>
      </w:r>
    </w:p>
    <w:p w:rsidR="002660FA" w:rsidRPr="00282A93" w:rsidRDefault="002660FA" w:rsidP="00E674D9">
      <w:pPr>
        <w:numPr>
          <w:ilvl w:val="0"/>
          <w:numId w:val="2"/>
        </w:numPr>
        <w:suppressAutoHyphens/>
        <w:spacing w:after="0" w:line="300" w:lineRule="auto"/>
        <w:ind w:left="709" w:hanging="426"/>
        <w:jc w:val="both"/>
        <w:rPr>
          <w:rFonts w:ascii="Arial" w:hAnsi="Arial"/>
        </w:rPr>
      </w:pPr>
      <w:r w:rsidRPr="00A538AF">
        <w:rPr>
          <w:rFonts w:ascii="Arial" w:hAnsi="Arial" w:cs="Arial"/>
        </w:rPr>
        <w:t xml:space="preserve">Umowa o powierzenie </w:t>
      </w:r>
      <w:r w:rsidR="004230AD" w:rsidRPr="00A538AF">
        <w:rPr>
          <w:rFonts w:ascii="Arial" w:hAnsi="Arial" w:cs="Arial"/>
        </w:rPr>
        <w:t>Grantu</w:t>
      </w:r>
      <w:r w:rsidRPr="00A538AF">
        <w:rPr>
          <w:rFonts w:ascii="Arial" w:hAnsi="Arial" w:cs="Arial"/>
        </w:rPr>
        <w:t xml:space="preserve"> </w:t>
      </w:r>
      <w:r w:rsidR="00FB08EE" w:rsidRPr="00A538AF">
        <w:rPr>
          <w:rFonts w:ascii="Arial" w:hAnsi="Arial" w:cs="Arial"/>
        </w:rPr>
        <w:t>- umowa</w:t>
      </w:r>
      <w:r w:rsidRPr="00A538AF">
        <w:rPr>
          <w:rFonts w:ascii="Arial" w:hAnsi="Arial" w:cs="Arial"/>
        </w:rPr>
        <w:t xml:space="preserve"> </w:t>
      </w:r>
      <w:r w:rsidR="00945094" w:rsidRPr="00A538AF">
        <w:rPr>
          <w:rFonts w:ascii="Arial" w:hAnsi="Arial" w:cs="Arial"/>
        </w:rPr>
        <w:t xml:space="preserve">zawierana </w:t>
      </w:r>
      <w:r w:rsidR="00FB08EE" w:rsidRPr="00A538AF">
        <w:rPr>
          <w:rFonts w:ascii="Arial" w:hAnsi="Arial" w:cs="Arial"/>
        </w:rPr>
        <w:t>po</w:t>
      </w:r>
      <w:r w:rsidR="00945094" w:rsidRPr="00A538AF">
        <w:rPr>
          <w:rFonts w:ascii="Arial" w:hAnsi="Arial" w:cs="Arial"/>
        </w:rPr>
        <w:t xml:space="preserve">między </w:t>
      </w:r>
      <w:r w:rsidR="004230AD" w:rsidRPr="00A538AF">
        <w:rPr>
          <w:rFonts w:ascii="Arial" w:hAnsi="Arial" w:cs="Arial"/>
        </w:rPr>
        <w:t>Grant</w:t>
      </w:r>
      <w:r w:rsidR="00945094" w:rsidRPr="00A538AF">
        <w:rPr>
          <w:rFonts w:ascii="Arial" w:hAnsi="Arial" w:cs="Arial"/>
        </w:rPr>
        <w:t xml:space="preserve">obiorcą </w:t>
      </w:r>
      <w:r w:rsidR="00FB08EE" w:rsidRPr="00A538AF">
        <w:rPr>
          <w:rFonts w:ascii="Arial" w:hAnsi="Arial" w:cs="Arial"/>
        </w:rPr>
        <w:t>i </w:t>
      </w:r>
      <w:r w:rsidR="00801B71" w:rsidRPr="00A538AF">
        <w:rPr>
          <w:rFonts w:ascii="Arial" w:hAnsi="Arial" w:cs="Arial"/>
        </w:rPr>
        <w:t xml:space="preserve">Inkubatorem </w:t>
      </w:r>
      <w:r w:rsidRPr="00A538AF">
        <w:rPr>
          <w:rFonts w:ascii="Arial" w:hAnsi="Arial" w:cs="Arial"/>
        </w:rPr>
        <w:t xml:space="preserve">regulująca </w:t>
      </w:r>
      <w:r w:rsidR="00FB08EE" w:rsidRPr="00A538AF">
        <w:rPr>
          <w:rFonts w:ascii="Arial" w:hAnsi="Arial" w:cs="Arial"/>
        </w:rPr>
        <w:t xml:space="preserve">w szczególności </w:t>
      </w:r>
      <w:r w:rsidR="00945094" w:rsidRPr="00A538AF">
        <w:rPr>
          <w:rFonts w:ascii="Arial" w:hAnsi="Arial" w:cs="Arial"/>
        </w:rPr>
        <w:t>zasady współpracy</w:t>
      </w:r>
      <w:r w:rsidR="00FB08EE" w:rsidRPr="00A538AF">
        <w:rPr>
          <w:rFonts w:ascii="Arial" w:hAnsi="Arial" w:cs="Arial"/>
        </w:rPr>
        <w:t xml:space="preserve"> w zakresie</w:t>
      </w:r>
      <w:r w:rsidR="00945094" w:rsidRPr="00A538AF">
        <w:rPr>
          <w:rFonts w:ascii="Arial" w:hAnsi="Arial" w:cs="Arial"/>
        </w:rPr>
        <w:t xml:space="preserve"> testowania innowacji</w:t>
      </w:r>
      <w:r w:rsidR="00564D44" w:rsidRPr="00A538AF">
        <w:rPr>
          <w:rFonts w:ascii="Arial" w:hAnsi="Arial" w:cs="Arial"/>
        </w:rPr>
        <w:t xml:space="preserve"> </w:t>
      </w:r>
      <w:r w:rsidR="00FB08EE" w:rsidRPr="00A538AF">
        <w:rPr>
          <w:rFonts w:ascii="Arial" w:hAnsi="Arial" w:cs="Arial"/>
        </w:rPr>
        <w:t>oraz</w:t>
      </w:r>
      <w:r w:rsidR="00564D44" w:rsidRPr="00A538AF">
        <w:rPr>
          <w:rFonts w:ascii="Arial" w:hAnsi="Arial" w:cs="Arial"/>
        </w:rPr>
        <w:t xml:space="preserve"> rozliczeni</w:t>
      </w:r>
      <w:r w:rsidR="00FB08EE" w:rsidRPr="00A538AF">
        <w:rPr>
          <w:rFonts w:ascii="Arial" w:hAnsi="Arial" w:cs="Arial"/>
        </w:rPr>
        <w:t>a</w:t>
      </w:r>
      <w:r w:rsidR="00564D44" w:rsidRPr="00A538AF">
        <w:rPr>
          <w:rFonts w:ascii="Arial" w:hAnsi="Arial" w:cs="Arial"/>
        </w:rPr>
        <w:t xml:space="preserve"> </w:t>
      </w:r>
      <w:r w:rsidR="004230AD" w:rsidRPr="00A538AF">
        <w:rPr>
          <w:rFonts w:ascii="Arial" w:hAnsi="Arial" w:cs="Arial"/>
        </w:rPr>
        <w:t>Grant</w:t>
      </w:r>
      <w:r w:rsidR="00FB08EE" w:rsidRPr="00A538AF">
        <w:rPr>
          <w:rFonts w:ascii="Arial" w:hAnsi="Arial" w:cs="Arial"/>
        </w:rPr>
        <w:t>u,</w:t>
      </w:r>
    </w:p>
    <w:p w:rsidR="00C06E51" w:rsidRPr="00C06E38" w:rsidRDefault="00321D5C" w:rsidP="00E674D9">
      <w:pPr>
        <w:numPr>
          <w:ilvl w:val="0"/>
          <w:numId w:val="2"/>
        </w:numPr>
        <w:suppressAutoHyphens/>
        <w:spacing w:after="0" w:line="300" w:lineRule="auto"/>
        <w:ind w:left="709" w:hanging="426"/>
        <w:jc w:val="both"/>
        <w:rPr>
          <w:rFonts w:ascii="Arial" w:hAnsi="Arial" w:cs="Arial"/>
        </w:rPr>
      </w:pPr>
      <w:r w:rsidRPr="00FC2FA0">
        <w:rPr>
          <w:rFonts w:ascii="Arial" w:hAnsi="Arial" w:cs="Arial"/>
        </w:rPr>
        <w:t xml:space="preserve">Specyfikacja innowacji </w:t>
      </w:r>
      <w:r w:rsidR="00E1018A">
        <w:rPr>
          <w:rFonts w:ascii="Arial" w:hAnsi="Arial" w:cs="Arial"/>
        </w:rPr>
        <w:t>-</w:t>
      </w:r>
      <w:r w:rsidR="00761D8A" w:rsidRPr="00FC2FA0">
        <w:rPr>
          <w:rFonts w:ascii="Arial" w:hAnsi="Arial" w:cs="Arial"/>
        </w:rPr>
        <w:t xml:space="preserve"> załącznik</w:t>
      </w:r>
      <w:r w:rsidR="00794B7E">
        <w:rPr>
          <w:rFonts w:ascii="Arial" w:hAnsi="Arial" w:cs="Arial"/>
        </w:rPr>
        <w:t xml:space="preserve"> do </w:t>
      </w:r>
      <w:r w:rsidR="001463F6">
        <w:rPr>
          <w:rFonts w:ascii="Arial" w:hAnsi="Arial" w:cs="Arial"/>
        </w:rPr>
        <w:t>Umowy</w:t>
      </w:r>
      <w:r w:rsidR="009E5DBE" w:rsidRPr="00FC2FA0">
        <w:rPr>
          <w:rFonts w:ascii="Arial" w:hAnsi="Arial" w:cs="Arial"/>
        </w:rPr>
        <w:t xml:space="preserve"> o powierzenie </w:t>
      </w:r>
      <w:r w:rsidR="004230AD">
        <w:rPr>
          <w:rFonts w:ascii="Arial" w:hAnsi="Arial" w:cs="Arial"/>
        </w:rPr>
        <w:t>Grantu</w:t>
      </w:r>
      <w:r w:rsidR="009E5DBE" w:rsidRPr="00FC2FA0">
        <w:rPr>
          <w:rFonts w:ascii="Arial" w:hAnsi="Arial" w:cs="Arial"/>
        </w:rPr>
        <w:t xml:space="preserve"> </w:t>
      </w:r>
      <w:r w:rsidR="00761D8A" w:rsidRPr="00FC2FA0">
        <w:rPr>
          <w:rFonts w:ascii="Arial" w:hAnsi="Arial" w:cs="Arial"/>
        </w:rPr>
        <w:t>przygotowywany</w:t>
      </w:r>
      <w:r w:rsidR="00691A06" w:rsidRPr="00FC2FA0">
        <w:rPr>
          <w:rFonts w:ascii="Arial" w:hAnsi="Arial" w:cs="Arial"/>
        </w:rPr>
        <w:t xml:space="preserve"> we współpracy </w:t>
      </w:r>
      <w:r w:rsidR="00801B71">
        <w:rPr>
          <w:rFonts w:ascii="Arial" w:hAnsi="Arial" w:cs="Arial"/>
        </w:rPr>
        <w:t>Inkubatora</w:t>
      </w:r>
      <w:r w:rsidR="00794B7E">
        <w:rPr>
          <w:rFonts w:ascii="Arial" w:hAnsi="Arial" w:cs="Arial"/>
        </w:rPr>
        <w:t xml:space="preserve"> </w:t>
      </w:r>
      <w:r w:rsidR="00691A06" w:rsidRPr="00FC2FA0">
        <w:rPr>
          <w:rFonts w:ascii="Arial" w:hAnsi="Arial" w:cs="Arial"/>
        </w:rPr>
        <w:t>z</w:t>
      </w:r>
      <w:r w:rsidR="00794B7E">
        <w:rPr>
          <w:rFonts w:ascii="Arial" w:hAnsi="Arial" w:cs="Arial"/>
        </w:rPr>
        <w:t xml:space="preserve"> </w:t>
      </w:r>
      <w:r w:rsidR="004230AD">
        <w:rPr>
          <w:rFonts w:ascii="Arial" w:hAnsi="Arial" w:cs="Arial"/>
        </w:rPr>
        <w:t>Grant</w:t>
      </w:r>
      <w:r w:rsidR="00801B71">
        <w:rPr>
          <w:rFonts w:ascii="Arial" w:hAnsi="Arial" w:cs="Arial"/>
        </w:rPr>
        <w:t>obiorcą</w:t>
      </w:r>
      <w:r w:rsidR="00691A06" w:rsidRPr="00FC2FA0">
        <w:rPr>
          <w:rFonts w:ascii="Arial" w:hAnsi="Arial" w:cs="Arial"/>
        </w:rPr>
        <w:t>, zawiera</w:t>
      </w:r>
      <w:r w:rsidR="00E1018A">
        <w:rPr>
          <w:rFonts w:ascii="Arial" w:hAnsi="Arial" w:cs="Arial"/>
        </w:rPr>
        <w:t>jący</w:t>
      </w:r>
      <w:r w:rsidR="00691A06" w:rsidRPr="00FC2FA0">
        <w:rPr>
          <w:rFonts w:ascii="Arial" w:hAnsi="Arial" w:cs="Arial"/>
        </w:rPr>
        <w:t xml:space="preserve"> </w:t>
      </w:r>
      <w:r w:rsidR="00232CBE">
        <w:rPr>
          <w:rFonts w:ascii="Arial" w:hAnsi="Arial" w:cs="Arial"/>
        </w:rPr>
        <w:t xml:space="preserve">informacje merytoryczne </w:t>
      </w:r>
      <w:r w:rsidR="000B7628">
        <w:rPr>
          <w:rFonts w:ascii="Arial" w:hAnsi="Arial" w:cs="Arial"/>
        </w:rPr>
        <w:br/>
      </w:r>
      <w:r w:rsidR="00232CBE">
        <w:rPr>
          <w:rFonts w:ascii="Arial" w:hAnsi="Arial" w:cs="Arial"/>
        </w:rPr>
        <w:t>i  finansowe dotyczące pomysłu innowacyjnego</w:t>
      </w:r>
      <w:r w:rsidR="00E1018A">
        <w:rPr>
          <w:rFonts w:ascii="Arial" w:hAnsi="Arial" w:cs="Arial"/>
        </w:rPr>
        <w:t>,</w:t>
      </w:r>
    </w:p>
    <w:p w:rsidR="00C06E51" w:rsidRPr="00C06E38" w:rsidRDefault="006169EB" w:rsidP="00E674D9">
      <w:pPr>
        <w:numPr>
          <w:ilvl w:val="0"/>
          <w:numId w:val="2"/>
        </w:numPr>
        <w:suppressAutoHyphens/>
        <w:spacing w:after="0" w:line="300" w:lineRule="auto"/>
        <w:ind w:left="709" w:hanging="426"/>
        <w:jc w:val="both"/>
        <w:rPr>
          <w:rFonts w:ascii="Arial" w:hAnsi="Arial" w:cs="Arial"/>
        </w:rPr>
      </w:pPr>
      <w:r w:rsidRPr="00FC2FA0">
        <w:rPr>
          <w:rFonts w:ascii="Arial" w:hAnsi="Arial" w:cs="Arial"/>
        </w:rPr>
        <w:t>Stro</w:t>
      </w:r>
      <w:r w:rsidR="008B361B" w:rsidRPr="00FC2FA0">
        <w:rPr>
          <w:rFonts w:ascii="Arial" w:hAnsi="Arial" w:cs="Arial"/>
        </w:rPr>
        <w:t xml:space="preserve">na internetowa </w:t>
      </w:r>
      <w:r w:rsidR="00794B7E">
        <w:rPr>
          <w:rFonts w:ascii="Arial" w:hAnsi="Arial" w:cs="Arial"/>
        </w:rPr>
        <w:t>Inkubatora</w:t>
      </w:r>
      <w:r w:rsidRPr="00FC2FA0">
        <w:rPr>
          <w:rFonts w:ascii="Arial" w:hAnsi="Arial" w:cs="Arial"/>
        </w:rPr>
        <w:t xml:space="preserve"> – strona, na której będą umieszczon</w:t>
      </w:r>
      <w:r w:rsidR="00794B7E">
        <w:rPr>
          <w:rFonts w:ascii="Arial" w:hAnsi="Arial" w:cs="Arial"/>
        </w:rPr>
        <w:t xml:space="preserve">e informacje na temat </w:t>
      </w:r>
      <w:r w:rsidR="00FB08EE">
        <w:rPr>
          <w:rFonts w:ascii="Arial" w:hAnsi="Arial" w:cs="Arial"/>
        </w:rPr>
        <w:t>P</w:t>
      </w:r>
      <w:r w:rsidR="00794B7E">
        <w:rPr>
          <w:rFonts w:ascii="Arial" w:hAnsi="Arial" w:cs="Arial"/>
        </w:rPr>
        <w:t>rojektu</w:t>
      </w:r>
      <w:r w:rsidR="00FB08EE">
        <w:rPr>
          <w:rFonts w:ascii="Arial" w:hAnsi="Arial" w:cs="Arial"/>
        </w:rPr>
        <w:t xml:space="preserve"> </w:t>
      </w:r>
      <w:r w:rsidR="004230AD" w:rsidRPr="00A72E31">
        <w:rPr>
          <w:rFonts w:ascii="Arial" w:hAnsi="Arial" w:cs="Arial"/>
        </w:rPr>
        <w:t>Grant</w:t>
      </w:r>
      <w:r w:rsidR="00FB08EE" w:rsidRPr="00A72E31">
        <w:rPr>
          <w:rFonts w:ascii="Arial" w:hAnsi="Arial" w:cs="Arial"/>
        </w:rPr>
        <w:t>owego</w:t>
      </w:r>
      <w:r w:rsidR="00794B7E" w:rsidRPr="000F422D">
        <w:rPr>
          <w:rFonts w:ascii="Arial" w:hAnsi="Arial" w:cs="Arial"/>
        </w:rPr>
        <w:t xml:space="preserve">, </w:t>
      </w:r>
      <w:r w:rsidRPr="000F422D">
        <w:rPr>
          <w:rFonts w:ascii="Arial" w:hAnsi="Arial" w:cs="Arial"/>
        </w:rPr>
        <w:t>tj</w:t>
      </w:r>
      <w:r w:rsidRPr="00D54893">
        <w:rPr>
          <w:rFonts w:ascii="Arial" w:hAnsi="Arial" w:cs="Arial"/>
        </w:rPr>
        <w:t xml:space="preserve">. </w:t>
      </w:r>
      <w:r w:rsidR="00FB08EE" w:rsidRPr="00094300">
        <w:rPr>
          <w:rFonts w:ascii="Arial" w:hAnsi="Arial" w:cs="Arial"/>
        </w:rPr>
        <w:t>www.rops.krakow.pl</w:t>
      </w:r>
      <w:r w:rsidR="00FB08EE" w:rsidRPr="00D54893">
        <w:rPr>
          <w:rFonts w:ascii="Arial" w:hAnsi="Arial" w:cs="Arial"/>
        </w:rPr>
        <w:t>,</w:t>
      </w:r>
    </w:p>
    <w:p w:rsidR="00DD79CB" w:rsidRDefault="002E4523" w:rsidP="00E674D9">
      <w:pPr>
        <w:numPr>
          <w:ilvl w:val="0"/>
          <w:numId w:val="2"/>
        </w:numPr>
        <w:suppressAutoHyphens/>
        <w:spacing w:after="0" w:line="300" w:lineRule="auto"/>
        <w:ind w:left="709" w:hanging="426"/>
        <w:jc w:val="both"/>
        <w:rPr>
          <w:rFonts w:ascii="Arial" w:hAnsi="Arial" w:cs="Arial"/>
          <w:b/>
        </w:rPr>
      </w:pPr>
      <w:r w:rsidRPr="00FC2FA0">
        <w:rPr>
          <w:rFonts w:ascii="Arial" w:hAnsi="Arial" w:cs="Arial"/>
        </w:rPr>
        <w:t xml:space="preserve">Grupa tematyczna </w:t>
      </w:r>
      <w:r w:rsidR="00FA528A" w:rsidRPr="00FC2FA0">
        <w:rPr>
          <w:rFonts w:ascii="Arial" w:hAnsi="Arial" w:cs="Arial"/>
        </w:rPr>
        <w:t>ds</w:t>
      </w:r>
      <w:r w:rsidRPr="00FC2FA0">
        <w:rPr>
          <w:rFonts w:ascii="Arial" w:hAnsi="Arial" w:cs="Arial"/>
        </w:rPr>
        <w:t xml:space="preserve">. innowacji społecznych </w:t>
      </w:r>
      <w:r w:rsidR="00FB08EE">
        <w:rPr>
          <w:rFonts w:ascii="Arial" w:hAnsi="Arial" w:cs="Arial"/>
        </w:rPr>
        <w:t>-</w:t>
      </w:r>
      <w:r w:rsidR="00FB08EE" w:rsidRPr="00FC2FA0">
        <w:rPr>
          <w:rFonts w:ascii="Arial" w:hAnsi="Arial" w:cs="Arial"/>
        </w:rPr>
        <w:t xml:space="preserve"> </w:t>
      </w:r>
      <w:r w:rsidR="00FB08EE">
        <w:rPr>
          <w:rFonts w:ascii="Arial" w:hAnsi="Arial" w:cs="Arial"/>
        </w:rPr>
        <w:t xml:space="preserve">grupa tematyczna </w:t>
      </w:r>
      <w:r w:rsidR="00761D8A" w:rsidRPr="00FC2FA0">
        <w:rPr>
          <w:rFonts w:ascii="Arial" w:hAnsi="Arial" w:cs="Arial"/>
        </w:rPr>
        <w:t>powołana</w:t>
      </w:r>
      <w:r w:rsidRPr="00FC2FA0">
        <w:rPr>
          <w:rFonts w:ascii="Arial" w:hAnsi="Arial" w:cs="Arial"/>
        </w:rPr>
        <w:t xml:space="preserve"> w ramach </w:t>
      </w:r>
      <w:r w:rsidR="00794B7E">
        <w:rPr>
          <w:rFonts w:ascii="Arial" w:hAnsi="Arial" w:cs="Arial"/>
        </w:rPr>
        <w:t>Regionalnej Platformy Współprac</w:t>
      </w:r>
      <w:r w:rsidR="00C011D3">
        <w:rPr>
          <w:rFonts w:ascii="Arial" w:hAnsi="Arial" w:cs="Arial"/>
        </w:rPr>
        <w:t>y</w:t>
      </w:r>
      <w:r w:rsidR="00A21C9C">
        <w:rPr>
          <w:rFonts w:ascii="Arial" w:hAnsi="Arial" w:cs="Arial"/>
        </w:rPr>
        <w:t xml:space="preserve"> działającej przy ROPS</w:t>
      </w:r>
      <w:r w:rsidR="00A34783">
        <w:rPr>
          <w:rFonts w:ascii="Arial" w:hAnsi="Arial" w:cs="Arial"/>
        </w:rPr>
        <w:t xml:space="preserve"> </w:t>
      </w:r>
      <w:r w:rsidR="004400D6">
        <w:rPr>
          <w:rFonts w:ascii="Arial" w:hAnsi="Arial" w:cs="Arial"/>
        </w:rPr>
        <w:t xml:space="preserve">(skupiającej małopolskie jednostki pomocy i integracji </w:t>
      </w:r>
      <w:r w:rsidR="00A21C9C">
        <w:rPr>
          <w:rFonts w:ascii="Arial" w:hAnsi="Arial" w:cs="Arial"/>
        </w:rPr>
        <w:t>społecznej</w:t>
      </w:r>
      <w:r w:rsidR="004400D6">
        <w:rPr>
          <w:rFonts w:ascii="Arial" w:hAnsi="Arial" w:cs="Arial"/>
        </w:rPr>
        <w:t>)</w:t>
      </w:r>
      <w:r w:rsidR="00FA528A" w:rsidRPr="00FC2FA0">
        <w:rPr>
          <w:rFonts w:ascii="Arial" w:hAnsi="Arial" w:cs="Arial"/>
        </w:rPr>
        <w:t xml:space="preserve">, </w:t>
      </w:r>
      <w:r w:rsidR="00FB08EE">
        <w:rPr>
          <w:rFonts w:ascii="Arial" w:hAnsi="Arial" w:cs="Arial"/>
        </w:rPr>
        <w:t>któr</w:t>
      </w:r>
      <w:r w:rsidR="00FA528A" w:rsidRPr="00FC2FA0">
        <w:rPr>
          <w:rFonts w:ascii="Arial" w:hAnsi="Arial" w:cs="Arial"/>
        </w:rPr>
        <w:t>ej celem jest</w:t>
      </w:r>
      <w:r w:rsidR="00A21C9C">
        <w:rPr>
          <w:rFonts w:ascii="Arial" w:hAnsi="Arial" w:cs="Arial"/>
        </w:rPr>
        <w:t xml:space="preserve"> sieciowanie,</w:t>
      </w:r>
      <w:r w:rsidR="00FA528A" w:rsidRPr="00FC2FA0">
        <w:rPr>
          <w:rFonts w:ascii="Arial" w:hAnsi="Arial" w:cs="Arial"/>
        </w:rPr>
        <w:t xml:space="preserve"> </w:t>
      </w:r>
      <w:r w:rsidRPr="00FC2FA0">
        <w:rPr>
          <w:rFonts w:ascii="Arial" w:hAnsi="Arial" w:cs="Arial"/>
        </w:rPr>
        <w:t>tw</w:t>
      </w:r>
      <w:r w:rsidR="00FA528A" w:rsidRPr="00FC2FA0">
        <w:rPr>
          <w:rFonts w:ascii="Arial" w:hAnsi="Arial" w:cs="Arial"/>
        </w:rPr>
        <w:t>orzenie płaszczyzny wymiany informacji</w:t>
      </w:r>
      <w:r w:rsidRPr="00FC2FA0">
        <w:rPr>
          <w:rFonts w:ascii="Arial" w:hAnsi="Arial" w:cs="Arial"/>
        </w:rPr>
        <w:t>,</w:t>
      </w:r>
      <w:r w:rsidR="00FA528A" w:rsidRPr="00FC2FA0">
        <w:rPr>
          <w:rFonts w:ascii="Arial" w:hAnsi="Arial" w:cs="Arial"/>
        </w:rPr>
        <w:t xml:space="preserve"> </w:t>
      </w:r>
      <w:r w:rsidRPr="00FC2FA0">
        <w:rPr>
          <w:rFonts w:ascii="Arial" w:hAnsi="Arial" w:cs="Arial"/>
        </w:rPr>
        <w:t>pom</w:t>
      </w:r>
      <w:r w:rsidR="00FA528A" w:rsidRPr="00FC2FA0">
        <w:rPr>
          <w:rFonts w:ascii="Arial" w:hAnsi="Arial" w:cs="Arial"/>
        </w:rPr>
        <w:t>ysłów między innowatorami, środowiskiem</w:t>
      </w:r>
      <w:r w:rsidRPr="00FC2FA0">
        <w:rPr>
          <w:rFonts w:ascii="Arial" w:hAnsi="Arial" w:cs="Arial"/>
        </w:rPr>
        <w:t xml:space="preserve"> naukowym i ekspertami</w:t>
      </w:r>
      <w:r w:rsidR="00FA528A" w:rsidRPr="00FC2FA0">
        <w:rPr>
          <w:rFonts w:ascii="Arial" w:hAnsi="Arial" w:cs="Arial"/>
        </w:rPr>
        <w:t xml:space="preserve"> </w:t>
      </w:r>
      <w:r w:rsidR="00FB08EE" w:rsidRPr="00FC2FA0">
        <w:rPr>
          <w:rFonts w:ascii="Arial" w:hAnsi="Arial" w:cs="Arial"/>
        </w:rPr>
        <w:t>z</w:t>
      </w:r>
      <w:r w:rsidR="00FB08EE">
        <w:rPr>
          <w:rFonts w:ascii="Arial" w:hAnsi="Arial" w:cs="Arial"/>
        </w:rPr>
        <w:t> </w:t>
      </w:r>
      <w:r w:rsidR="00FA528A" w:rsidRPr="00FC2FA0">
        <w:rPr>
          <w:rFonts w:ascii="Arial" w:hAnsi="Arial" w:cs="Arial"/>
        </w:rPr>
        <w:t xml:space="preserve">danej dziedziny oraz potencjalnymi </w:t>
      </w:r>
      <w:r w:rsidR="00880CCD">
        <w:rPr>
          <w:rFonts w:ascii="Arial" w:hAnsi="Arial" w:cs="Arial"/>
        </w:rPr>
        <w:t>odbiorcami wsparcia</w:t>
      </w:r>
      <w:r w:rsidR="00880CCD" w:rsidRPr="00FC2FA0">
        <w:rPr>
          <w:rFonts w:ascii="Arial" w:hAnsi="Arial" w:cs="Arial"/>
        </w:rPr>
        <w:t xml:space="preserve"> </w:t>
      </w:r>
      <w:r w:rsidR="00A34783" w:rsidRPr="00FC2FA0">
        <w:rPr>
          <w:rFonts w:ascii="Arial" w:hAnsi="Arial" w:cs="Arial"/>
        </w:rPr>
        <w:t>i</w:t>
      </w:r>
      <w:r w:rsidR="00A34783">
        <w:rPr>
          <w:rFonts w:ascii="Arial" w:hAnsi="Arial" w:cs="Arial"/>
        </w:rPr>
        <w:t> </w:t>
      </w:r>
      <w:r w:rsidR="00AD4793">
        <w:rPr>
          <w:rFonts w:ascii="Arial" w:hAnsi="Arial" w:cs="Arial"/>
        </w:rPr>
        <w:t>innymi interesariuszam</w:t>
      </w:r>
      <w:r w:rsidR="005E59E7" w:rsidRPr="00FC2FA0">
        <w:rPr>
          <w:rFonts w:ascii="Arial" w:hAnsi="Arial" w:cs="Arial"/>
        </w:rPr>
        <w:t>i.</w:t>
      </w:r>
      <w:r w:rsidR="00FA528A" w:rsidRPr="00FC2FA0">
        <w:rPr>
          <w:rFonts w:ascii="Arial" w:hAnsi="Arial" w:cs="Arial"/>
        </w:rPr>
        <w:t xml:space="preserve"> </w:t>
      </w:r>
    </w:p>
    <w:p w:rsidR="00E674D9" w:rsidRDefault="00E674D9" w:rsidP="000B7628">
      <w:pPr>
        <w:suppressAutoHyphens/>
        <w:spacing w:after="0" w:line="300" w:lineRule="auto"/>
        <w:rPr>
          <w:rFonts w:ascii="Arial" w:hAnsi="Arial" w:cs="Arial"/>
          <w:b/>
        </w:rPr>
      </w:pPr>
    </w:p>
    <w:p w:rsidR="00E674D9" w:rsidRDefault="00E674D9" w:rsidP="00E674D9">
      <w:pPr>
        <w:suppressAutoHyphens/>
        <w:spacing w:after="0" w:line="300" w:lineRule="auto"/>
        <w:ind w:left="360"/>
        <w:jc w:val="center"/>
        <w:rPr>
          <w:rFonts w:ascii="Arial" w:hAnsi="Arial" w:cs="Arial"/>
          <w:b/>
        </w:rPr>
      </w:pPr>
    </w:p>
    <w:p w:rsidR="004D350D" w:rsidRPr="001801AE" w:rsidRDefault="001801AE" w:rsidP="00E674D9">
      <w:pPr>
        <w:suppressAutoHyphens/>
        <w:spacing w:after="0" w:line="300" w:lineRule="auto"/>
        <w:ind w:left="360"/>
        <w:jc w:val="center"/>
        <w:rPr>
          <w:rFonts w:ascii="Arial" w:hAnsi="Arial" w:cs="Arial"/>
        </w:rPr>
      </w:pPr>
      <w:r>
        <w:rPr>
          <w:rFonts w:ascii="Arial" w:hAnsi="Arial" w:cs="Arial"/>
          <w:b/>
        </w:rPr>
        <w:t>§</w:t>
      </w:r>
      <w:r w:rsidR="00DD79CB">
        <w:rPr>
          <w:rFonts w:ascii="Arial" w:hAnsi="Arial" w:cs="Arial"/>
          <w:b/>
        </w:rPr>
        <w:t xml:space="preserve"> </w:t>
      </w:r>
      <w:r>
        <w:rPr>
          <w:rFonts w:ascii="Arial" w:hAnsi="Arial" w:cs="Arial"/>
          <w:b/>
        </w:rPr>
        <w:t>4</w:t>
      </w:r>
    </w:p>
    <w:p w:rsidR="004D350D" w:rsidRDefault="00237BAB" w:rsidP="00E674D9">
      <w:pPr>
        <w:pStyle w:val="Default"/>
        <w:spacing w:line="300" w:lineRule="auto"/>
        <w:jc w:val="center"/>
        <w:rPr>
          <w:rFonts w:ascii="Arial" w:hAnsi="Arial" w:cs="Arial"/>
          <w:b/>
          <w:sz w:val="22"/>
          <w:szCs w:val="22"/>
        </w:rPr>
      </w:pPr>
      <w:r w:rsidRPr="001801AE">
        <w:rPr>
          <w:rFonts w:ascii="Arial" w:hAnsi="Arial" w:cs="Arial"/>
          <w:b/>
          <w:sz w:val="22"/>
          <w:szCs w:val="22"/>
        </w:rPr>
        <w:lastRenderedPageBreak/>
        <w:t>Zadania Inkubatora</w:t>
      </w:r>
    </w:p>
    <w:p w:rsidR="00557DB0" w:rsidRDefault="00557DB0" w:rsidP="00E674D9">
      <w:pPr>
        <w:pStyle w:val="Default"/>
        <w:spacing w:line="300" w:lineRule="auto"/>
        <w:jc w:val="both"/>
        <w:rPr>
          <w:rFonts w:ascii="Arial" w:hAnsi="Arial" w:cs="Arial"/>
          <w:b/>
          <w:sz w:val="22"/>
          <w:szCs w:val="22"/>
        </w:rPr>
      </w:pPr>
    </w:p>
    <w:p w:rsidR="00DD79CB" w:rsidRPr="00E674D9" w:rsidRDefault="00DD79CB" w:rsidP="00E674D9">
      <w:pPr>
        <w:pStyle w:val="Default"/>
        <w:numPr>
          <w:ilvl w:val="0"/>
          <w:numId w:val="49"/>
        </w:numPr>
        <w:spacing w:line="300" w:lineRule="auto"/>
        <w:jc w:val="both"/>
        <w:rPr>
          <w:rFonts w:ascii="Arial" w:hAnsi="Arial" w:cs="Arial"/>
          <w:sz w:val="22"/>
          <w:szCs w:val="22"/>
        </w:rPr>
      </w:pPr>
      <w:r>
        <w:rPr>
          <w:rFonts w:ascii="Arial" w:hAnsi="Arial" w:cs="Arial"/>
          <w:sz w:val="22"/>
          <w:szCs w:val="22"/>
        </w:rPr>
        <w:t>Do zadań Inkubatora należy w szczególności:</w:t>
      </w:r>
    </w:p>
    <w:p w:rsidR="00761D8A" w:rsidRPr="00FC2FA0" w:rsidRDefault="00DD79CB" w:rsidP="00E674D9">
      <w:pPr>
        <w:pStyle w:val="Akapitzlist"/>
        <w:numPr>
          <w:ilvl w:val="0"/>
          <w:numId w:val="7"/>
        </w:numPr>
        <w:spacing w:after="0" w:line="300" w:lineRule="auto"/>
        <w:ind w:left="709" w:hanging="284"/>
        <w:jc w:val="both"/>
        <w:rPr>
          <w:rFonts w:ascii="Arial" w:hAnsi="Arial" w:cs="Arial"/>
        </w:rPr>
      </w:pPr>
      <w:r>
        <w:rPr>
          <w:rFonts w:ascii="Arial" w:hAnsi="Arial" w:cs="Arial"/>
        </w:rPr>
        <w:t>r</w:t>
      </w:r>
      <w:r w:rsidR="00761D8A" w:rsidRPr="00FC2FA0">
        <w:rPr>
          <w:rFonts w:ascii="Arial" w:hAnsi="Arial" w:cs="Arial"/>
        </w:rPr>
        <w:t xml:space="preserve">ozpropagowanie informacji o </w:t>
      </w:r>
      <w:r w:rsidR="00A21C9C">
        <w:rPr>
          <w:rFonts w:ascii="Arial" w:hAnsi="Arial" w:cs="Arial"/>
        </w:rPr>
        <w:t xml:space="preserve">Projekcie </w:t>
      </w:r>
      <w:r w:rsidR="00BA0E6C">
        <w:rPr>
          <w:rFonts w:ascii="Arial" w:hAnsi="Arial" w:cs="Arial"/>
        </w:rPr>
        <w:t>g</w:t>
      </w:r>
      <w:r w:rsidR="004230AD">
        <w:rPr>
          <w:rFonts w:ascii="Arial" w:hAnsi="Arial" w:cs="Arial"/>
        </w:rPr>
        <w:t>rant</w:t>
      </w:r>
      <w:r w:rsidR="00A21C9C">
        <w:rPr>
          <w:rFonts w:ascii="Arial" w:hAnsi="Arial" w:cs="Arial"/>
        </w:rPr>
        <w:t>owym</w:t>
      </w:r>
      <w:r>
        <w:rPr>
          <w:rFonts w:ascii="Arial" w:hAnsi="Arial" w:cs="Arial"/>
        </w:rPr>
        <w:t>,</w:t>
      </w:r>
    </w:p>
    <w:p w:rsidR="009B2E74" w:rsidRPr="00811F4E" w:rsidRDefault="003103B6" w:rsidP="00E674D9">
      <w:pPr>
        <w:pStyle w:val="Akapitzlist"/>
        <w:numPr>
          <w:ilvl w:val="0"/>
          <w:numId w:val="7"/>
        </w:numPr>
        <w:spacing w:after="0" w:line="300" w:lineRule="auto"/>
        <w:ind w:left="709" w:hanging="284"/>
        <w:jc w:val="both"/>
        <w:rPr>
          <w:rFonts w:ascii="Arial" w:hAnsi="Arial" w:cs="Arial"/>
        </w:rPr>
      </w:pPr>
      <w:r w:rsidRPr="00811F4E">
        <w:rPr>
          <w:rFonts w:ascii="Arial" w:hAnsi="Arial" w:cs="Arial"/>
        </w:rPr>
        <w:t>o</w:t>
      </w:r>
      <w:r w:rsidRPr="00A538AF">
        <w:rPr>
          <w:rFonts w:ascii="Arial" w:hAnsi="Arial" w:cs="Arial"/>
        </w:rPr>
        <w:t>głoszenie</w:t>
      </w:r>
      <w:r w:rsidR="004230AD" w:rsidRPr="00A538AF">
        <w:rPr>
          <w:rFonts w:ascii="Arial" w:hAnsi="Arial" w:cs="Arial"/>
        </w:rPr>
        <w:t xml:space="preserve"> naboru Wniosków o przyznanie Grantu</w:t>
      </w:r>
      <w:r w:rsidR="00DD79CB" w:rsidRPr="00D54893">
        <w:rPr>
          <w:rFonts w:ascii="Arial" w:hAnsi="Arial" w:cs="Arial"/>
        </w:rPr>
        <w:t>,</w:t>
      </w:r>
    </w:p>
    <w:p w:rsidR="00C520C6" w:rsidRPr="00282A93" w:rsidRDefault="00DD79CB" w:rsidP="00E674D9">
      <w:pPr>
        <w:pStyle w:val="Akapitzlist"/>
        <w:numPr>
          <w:ilvl w:val="0"/>
          <w:numId w:val="7"/>
        </w:numPr>
        <w:spacing w:after="0" w:line="300" w:lineRule="auto"/>
        <w:ind w:left="709" w:hanging="284"/>
        <w:jc w:val="both"/>
        <w:rPr>
          <w:rFonts w:ascii="Arial" w:hAnsi="Arial"/>
        </w:rPr>
      </w:pPr>
      <w:r w:rsidRPr="00A538AF">
        <w:rPr>
          <w:rFonts w:ascii="Arial" w:hAnsi="Arial" w:cs="Arial"/>
        </w:rPr>
        <w:t>ś</w:t>
      </w:r>
      <w:r w:rsidR="00C520C6" w:rsidRPr="00A538AF">
        <w:rPr>
          <w:rFonts w:ascii="Arial" w:hAnsi="Arial" w:cs="Arial"/>
        </w:rPr>
        <w:t xml:space="preserve">wiadczenie wsparcia na rzecz </w:t>
      </w:r>
      <w:r w:rsidR="004230AD" w:rsidRPr="00A538AF">
        <w:rPr>
          <w:rFonts w:ascii="Arial" w:hAnsi="Arial" w:cs="Arial"/>
        </w:rPr>
        <w:t xml:space="preserve">potencjalnych </w:t>
      </w:r>
      <w:r w:rsidR="00C520C6" w:rsidRPr="00A538AF">
        <w:rPr>
          <w:rFonts w:ascii="Arial" w:hAnsi="Arial" w:cs="Arial"/>
        </w:rPr>
        <w:t xml:space="preserve">Wnioskodawców i </w:t>
      </w:r>
      <w:r w:rsidR="004230AD" w:rsidRPr="00A538AF">
        <w:rPr>
          <w:rFonts w:ascii="Arial" w:hAnsi="Arial" w:cs="Arial"/>
        </w:rPr>
        <w:t>Grant</w:t>
      </w:r>
      <w:r w:rsidR="00C520C6" w:rsidRPr="00A538AF">
        <w:rPr>
          <w:rFonts w:ascii="Arial" w:hAnsi="Arial" w:cs="Arial"/>
        </w:rPr>
        <w:t>obiorców</w:t>
      </w:r>
      <w:r w:rsidR="009B2E74" w:rsidRPr="00A538AF">
        <w:rPr>
          <w:rFonts w:ascii="Arial" w:hAnsi="Arial" w:cs="Arial"/>
        </w:rPr>
        <w:t xml:space="preserve"> zgodnie z </w:t>
      </w:r>
      <w:r w:rsidR="00557DB0" w:rsidRPr="00E674D9">
        <w:rPr>
          <w:rFonts w:ascii="Arial" w:hAnsi="Arial" w:cs="Arial"/>
        </w:rPr>
        <w:t>§ 5</w:t>
      </w:r>
      <w:r w:rsidRPr="00E674D9">
        <w:rPr>
          <w:rFonts w:ascii="Arial" w:hAnsi="Arial" w:cs="Arial"/>
        </w:rPr>
        <w:t xml:space="preserve"> </w:t>
      </w:r>
      <w:r w:rsidRPr="00D54893">
        <w:rPr>
          <w:rFonts w:ascii="Arial" w:hAnsi="Arial" w:cs="Arial"/>
        </w:rPr>
        <w:t>niniejsz</w:t>
      </w:r>
      <w:r w:rsidR="00323697">
        <w:rPr>
          <w:rFonts w:ascii="Arial" w:hAnsi="Arial" w:cs="Arial"/>
        </w:rPr>
        <w:t>ych</w:t>
      </w:r>
      <w:r w:rsidRPr="00D54893">
        <w:rPr>
          <w:rFonts w:ascii="Arial" w:hAnsi="Arial" w:cs="Arial"/>
        </w:rPr>
        <w:t xml:space="preserve"> </w:t>
      </w:r>
      <w:r w:rsidR="00323697">
        <w:rPr>
          <w:rFonts w:ascii="Arial" w:hAnsi="Arial" w:cs="Arial"/>
        </w:rPr>
        <w:t>Procedur</w:t>
      </w:r>
      <w:r w:rsidRPr="00D54893">
        <w:rPr>
          <w:rFonts w:ascii="Arial" w:hAnsi="Arial" w:cs="Arial"/>
        </w:rPr>
        <w:t>,</w:t>
      </w:r>
    </w:p>
    <w:p w:rsidR="00761D8A" w:rsidRPr="00FC2FA0" w:rsidRDefault="00DD79CB" w:rsidP="00E674D9">
      <w:pPr>
        <w:pStyle w:val="Akapitzlist"/>
        <w:numPr>
          <w:ilvl w:val="0"/>
          <w:numId w:val="7"/>
        </w:numPr>
        <w:spacing w:after="0" w:line="300" w:lineRule="auto"/>
        <w:ind w:left="709" w:hanging="284"/>
        <w:jc w:val="both"/>
        <w:rPr>
          <w:rFonts w:ascii="Arial" w:hAnsi="Arial" w:cs="Arial"/>
        </w:rPr>
      </w:pPr>
      <w:r>
        <w:rPr>
          <w:rFonts w:ascii="Arial" w:hAnsi="Arial" w:cs="Arial"/>
        </w:rPr>
        <w:t>p</w:t>
      </w:r>
      <w:r w:rsidR="00761D8A" w:rsidRPr="00FC2FA0">
        <w:rPr>
          <w:rFonts w:ascii="Arial" w:hAnsi="Arial" w:cs="Arial"/>
        </w:rPr>
        <w:t>rzeprowadzenie spotkań pr</w:t>
      </w:r>
      <w:r w:rsidR="00557DB0">
        <w:rPr>
          <w:rFonts w:ascii="Arial" w:hAnsi="Arial" w:cs="Arial"/>
        </w:rPr>
        <w:t>zygotowawczych z potencjalnymi W</w:t>
      </w:r>
      <w:r w:rsidR="00761D8A" w:rsidRPr="00FC2FA0">
        <w:rPr>
          <w:rFonts w:ascii="Arial" w:hAnsi="Arial" w:cs="Arial"/>
        </w:rPr>
        <w:t>nioskodawcami</w:t>
      </w:r>
      <w:r w:rsidR="003D3852">
        <w:rPr>
          <w:rFonts w:ascii="Arial" w:hAnsi="Arial" w:cs="Arial"/>
        </w:rPr>
        <w:t>,</w:t>
      </w:r>
      <w:r w:rsidR="00761D8A" w:rsidRPr="00FC2FA0">
        <w:rPr>
          <w:rFonts w:ascii="Arial" w:hAnsi="Arial" w:cs="Arial"/>
        </w:rPr>
        <w:t xml:space="preserve"> </w:t>
      </w:r>
    </w:p>
    <w:p w:rsidR="00F25CC7" w:rsidRPr="00FC2FA0" w:rsidRDefault="003D3852" w:rsidP="00E674D9">
      <w:pPr>
        <w:pStyle w:val="Akapitzlist"/>
        <w:numPr>
          <w:ilvl w:val="0"/>
          <w:numId w:val="7"/>
        </w:numPr>
        <w:spacing w:after="0" w:line="300" w:lineRule="auto"/>
        <w:ind w:left="709" w:hanging="284"/>
        <w:jc w:val="both"/>
        <w:rPr>
          <w:rFonts w:ascii="Arial" w:hAnsi="Arial" w:cs="Arial"/>
        </w:rPr>
      </w:pPr>
      <w:r>
        <w:rPr>
          <w:rFonts w:ascii="Arial" w:hAnsi="Arial" w:cs="Arial"/>
        </w:rPr>
        <w:t>n</w:t>
      </w:r>
      <w:r w:rsidR="00557DB0">
        <w:rPr>
          <w:rFonts w:ascii="Arial" w:hAnsi="Arial" w:cs="Arial"/>
        </w:rPr>
        <w:t>abór W</w:t>
      </w:r>
      <w:r w:rsidR="00761D8A" w:rsidRPr="00FC2FA0">
        <w:rPr>
          <w:rFonts w:ascii="Arial" w:hAnsi="Arial" w:cs="Arial"/>
        </w:rPr>
        <w:t xml:space="preserve">niosków o przyznanie </w:t>
      </w:r>
      <w:r w:rsidR="004230AD">
        <w:rPr>
          <w:rFonts w:ascii="Arial" w:hAnsi="Arial" w:cs="Arial"/>
        </w:rPr>
        <w:t>Grantu</w:t>
      </w:r>
      <w:r>
        <w:rPr>
          <w:rFonts w:ascii="Arial" w:hAnsi="Arial" w:cs="Arial"/>
        </w:rPr>
        <w:t>,</w:t>
      </w:r>
    </w:p>
    <w:p w:rsidR="00761D8A" w:rsidRPr="00FC2FA0" w:rsidRDefault="003D3852" w:rsidP="00E674D9">
      <w:pPr>
        <w:pStyle w:val="Akapitzlist"/>
        <w:numPr>
          <w:ilvl w:val="0"/>
          <w:numId w:val="7"/>
        </w:numPr>
        <w:spacing w:after="0" w:line="300" w:lineRule="auto"/>
        <w:ind w:left="709" w:hanging="284"/>
        <w:jc w:val="both"/>
        <w:rPr>
          <w:rFonts w:ascii="Arial" w:hAnsi="Arial" w:cs="Arial"/>
        </w:rPr>
      </w:pPr>
      <w:r>
        <w:rPr>
          <w:rFonts w:ascii="Arial" w:hAnsi="Arial" w:cs="Arial"/>
        </w:rPr>
        <w:t>o</w:t>
      </w:r>
      <w:r w:rsidR="00557DB0">
        <w:rPr>
          <w:rFonts w:ascii="Arial" w:hAnsi="Arial" w:cs="Arial"/>
        </w:rPr>
        <w:t>cena W</w:t>
      </w:r>
      <w:r w:rsidR="00761D8A" w:rsidRPr="00FC2FA0">
        <w:rPr>
          <w:rFonts w:ascii="Arial" w:hAnsi="Arial" w:cs="Arial"/>
        </w:rPr>
        <w:t>niosków o</w:t>
      </w:r>
      <w:r w:rsidR="009B2E74">
        <w:rPr>
          <w:rFonts w:ascii="Arial" w:hAnsi="Arial" w:cs="Arial"/>
        </w:rPr>
        <w:t xml:space="preserve"> przyznanie </w:t>
      </w:r>
      <w:r w:rsidR="004230AD">
        <w:rPr>
          <w:rFonts w:ascii="Arial" w:hAnsi="Arial" w:cs="Arial"/>
        </w:rPr>
        <w:t>Grantu</w:t>
      </w:r>
      <w:r>
        <w:rPr>
          <w:rFonts w:ascii="Arial" w:hAnsi="Arial" w:cs="Arial"/>
        </w:rPr>
        <w:t>,</w:t>
      </w:r>
    </w:p>
    <w:p w:rsidR="00761D8A" w:rsidRPr="00FC2FA0" w:rsidRDefault="00220BC2" w:rsidP="00E674D9">
      <w:pPr>
        <w:pStyle w:val="Akapitzlist"/>
        <w:numPr>
          <w:ilvl w:val="0"/>
          <w:numId w:val="7"/>
        </w:numPr>
        <w:spacing w:after="0" w:line="300" w:lineRule="auto"/>
        <w:ind w:left="709" w:hanging="284"/>
        <w:jc w:val="both"/>
        <w:rPr>
          <w:rFonts w:ascii="Arial" w:hAnsi="Arial" w:cs="Arial"/>
        </w:rPr>
      </w:pPr>
      <w:r>
        <w:rPr>
          <w:rFonts w:ascii="Arial" w:hAnsi="Arial" w:cs="Arial"/>
        </w:rPr>
        <w:t>rozstrzygnięcie naboru,</w:t>
      </w:r>
    </w:p>
    <w:p w:rsidR="00761D8A" w:rsidRPr="00FC2FA0" w:rsidRDefault="004230AD" w:rsidP="00E674D9">
      <w:pPr>
        <w:pStyle w:val="Akapitzlist"/>
        <w:numPr>
          <w:ilvl w:val="0"/>
          <w:numId w:val="7"/>
        </w:numPr>
        <w:spacing w:after="0" w:line="300" w:lineRule="auto"/>
        <w:ind w:left="709" w:hanging="284"/>
        <w:jc w:val="both"/>
        <w:rPr>
          <w:rFonts w:ascii="Arial" w:hAnsi="Arial" w:cs="Arial"/>
        </w:rPr>
      </w:pPr>
      <w:r>
        <w:rPr>
          <w:rFonts w:ascii="Arial" w:hAnsi="Arial" w:cs="Arial"/>
        </w:rPr>
        <w:t>opracowanie</w:t>
      </w:r>
      <w:r w:rsidR="009B2E74">
        <w:rPr>
          <w:rFonts w:ascii="Arial" w:hAnsi="Arial" w:cs="Arial"/>
        </w:rPr>
        <w:t xml:space="preserve"> S</w:t>
      </w:r>
      <w:r w:rsidR="00761D8A" w:rsidRPr="00FC2FA0">
        <w:rPr>
          <w:rFonts w:ascii="Arial" w:hAnsi="Arial" w:cs="Arial"/>
        </w:rPr>
        <w:t xml:space="preserve">pecyfikacji </w:t>
      </w:r>
      <w:r w:rsidR="00564D44">
        <w:rPr>
          <w:rFonts w:ascii="Arial" w:hAnsi="Arial" w:cs="Arial"/>
        </w:rPr>
        <w:t>innowacji</w:t>
      </w:r>
      <w:r>
        <w:rPr>
          <w:rFonts w:ascii="Arial" w:hAnsi="Arial" w:cs="Arial"/>
        </w:rPr>
        <w:t xml:space="preserve"> we współpracy z Wnioskodawcami</w:t>
      </w:r>
      <w:r w:rsidR="00220BC2">
        <w:rPr>
          <w:rFonts w:ascii="Arial" w:hAnsi="Arial" w:cs="Arial"/>
        </w:rPr>
        <w:t>,</w:t>
      </w:r>
    </w:p>
    <w:p w:rsidR="00761D8A" w:rsidRPr="00FC2FA0" w:rsidRDefault="002B2C79" w:rsidP="00E674D9">
      <w:pPr>
        <w:pStyle w:val="Akapitzlist"/>
        <w:numPr>
          <w:ilvl w:val="0"/>
          <w:numId w:val="7"/>
        </w:numPr>
        <w:spacing w:after="0" w:line="300" w:lineRule="auto"/>
        <w:ind w:left="709" w:hanging="284"/>
        <w:jc w:val="both"/>
        <w:rPr>
          <w:rFonts w:ascii="Arial" w:hAnsi="Arial" w:cs="Arial"/>
        </w:rPr>
      </w:pPr>
      <w:r>
        <w:rPr>
          <w:rFonts w:ascii="Arial" w:hAnsi="Arial" w:cs="Arial"/>
        </w:rPr>
        <w:t>zawarcie</w:t>
      </w:r>
      <w:r w:rsidR="00761D8A" w:rsidRPr="00FC2FA0">
        <w:rPr>
          <w:rFonts w:ascii="Arial" w:hAnsi="Arial" w:cs="Arial"/>
        </w:rPr>
        <w:t xml:space="preserve"> </w:t>
      </w:r>
      <w:r w:rsidR="00220BC2">
        <w:rPr>
          <w:rFonts w:ascii="Arial" w:hAnsi="Arial" w:cs="Arial"/>
        </w:rPr>
        <w:t>U</w:t>
      </w:r>
      <w:r w:rsidR="00761D8A" w:rsidRPr="00FC2FA0">
        <w:rPr>
          <w:rFonts w:ascii="Arial" w:hAnsi="Arial" w:cs="Arial"/>
        </w:rPr>
        <w:t xml:space="preserve">mów o powierzenie </w:t>
      </w:r>
      <w:r w:rsidR="004230AD">
        <w:rPr>
          <w:rFonts w:ascii="Arial" w:hAnsi="Arial" w:cs="Arial"/>
        </w:rPr>
        <w:t>Grantu</w:t>
      </w:r>
      <w:r w:rsidR="00220BC2">
        <w:rPr>
          <w:rFonts w:ascii="Arial" w:hAnsi="Arial" w:cs="Arial"/>
        </w:rPr>
        <w:t>,</w:t>
      </w:r>
    </w:p>
    <w:p w:rsidR="001D75CB" w:rsidRDefault="00220BC2" w:rsidP="00E674D9">
      <w:pPr>
        <w:pStyle w:val="Default"/>
        <w:numPr>
          <w:ilvl w:val="0"/>
          <w:numId w:val="7"/>
        </w:numPr>
        <w:spacing w:line="300" w:lineRule="auto"/>
        <w:ind w:left="709" w:hanging="425"/>
        <w:jc w:val="both"/>
        <w:rPr>
          <w:rFonts w:ascii="Arial" w:hAnsi="Arial" w:cs="Arial"/>
          <w:sz w:val="22"/>
          <w:szCs w:val="22"/>
        </w:rPr>
      </w:pPr>
      <w:r>
        <w:rPr>
          <w:rFonts w:ascii="Arial" w:hAnsi="Arial" w:cs="Arial"/>
          <w:sz w:val="22"/>
          <w:szCs w:val="22"/>
        </w:rPr>
        <w:t>m</w:t>
      </w:r>
      <w:r w:rsidR="00761D8A" w:rsidRPr="00FC2FA0">
        <w:rPr>
          <w:rFonts w:ascii="Arial" w:hAnsi="Arial" w:cs="Arial"/>
          <w:sz w:val="22"/>
          <w:szCs w:val="22"/>
        </w:rPr>
        <w:t xml:space="preserve">onitoring i kontrola realizacji zadań </w:t>
      </w:r>
      <w:r w:rsidR="00557DB0">
        <w:rPr>
          <w:rFonts w:ascii="Arial" w:hAnsi="Arial" w:cs="Arial"/>
          <w:sz w:val="22"/>
          <w:szCs w:val="22"/>
        </w:rPr>
        <w:t xml:space="preserve">przez </w:t>
      </w:r>
      <w:r w:rsidR="004230AD">
        <w:rPr>
          <w:rFonts w:ascii="Arial" w:hAnsi="Arial" w:cs="Arial"/>
          <w:sz w:val="22"/>
          <w:szCs w:val="22"/>
        </w:rPr>
        <w:t>Grant</w:t>
      </w:r>
      <w:r w:rsidR="00761D8A" w:rsidRPr="00FC2FA0">
        <w:rPr>
          <w:rFonts w:ascii="Arial" w:hAnsi="Arial" w:cs="Arial"/>
          <w:sz w:val="22"/>
          <w:szCs w:val="22"/>
        </w:rPr>
        <w:t>obiorców</w:t>
      </w:r>
      <w:r>
        <w:rPr>
          <w:rFonts w:ascii="Arial" w:hAnsi="Arial" w:cs="Arial"/>
          <w:sz w:val="22"/>
          <w:szCs w:val="22"/>
        </w:rPr>
        <w:t>,</w:t>
      </w:r>
    </w:p>
    <w:p w:rsidR="00761D8A" w:rsidRPr="00FC2FA0" w:rsidRDefault="00340489" w:rsidP="00E674D9">
      <w:pPr>
        <w:pStyle w:val="Default"/>
        <w:numPr>
          <w:ilvl w:val="0"/>
          <w:numId w:val="7"/>
        </w:numPr>
        <w:spacing w:line="300" w:lineRule="auto"/>
        <w:ind w:left="709" w:hanging="425"/>
        <w:jc w:val="both"/>
        <w:rPr>
          <w:rFonts w:ascii="Arial" w:hAnsi="Arial" w:cs="Arial"/>
          <w:sz w:val="22"/>
          <w:szCs w:val="22"/>
        </w:rPr>
      </w:pPr>
      <w:r>
        <w:rPr>
          <w:rFonts w:ascii="Arial" w:hAnsi="Arial" w:cs="Arial"/>
          <w:sz w:val="22"/>
          <w:szCs w:val="22"/>
        </w:rPr>
        <w:t>monitorowanie obowiązkowego wskaźnika produktu (tj. liczby innowacji przyjętych do dofinansowania w skali mikro) oraz wskaźnika rezultatu (tj. liczby przetestowanych innowacji w skali mikro),</w:t>
      </w:r>
    </w:p>
    <w:p w:rsidR="00761D8A" w:rsidRPr="00FC2FA0" w:rsidRDefault="00220BC2" w:rsidP="00E674D9">
      <w:pPr>
        <w:pStyle w:val="Default"/>
        <w:numPr>
          <w:ilvl w:val="0"/>
          <w:numId w:val="7"/>
        </w:numPr>
        <w:spacing w:line="300" w:lineRule="auto"/>
        <w:ind w:left="709" w:hanging="425"/>
        <w:jc w:val="both"/>
        <w:rPr>
          <w:rFonts w:ascii="Arial" w:hAnsi="Arial" w:cs="Arial"/>
          <w:sz w:val="22"/>
          <w:szCs w:val="22"/>
        </w:rPr>
      </w:pPr>
      <w:r>
        <w:rPr>
          <w:rFonts w:ascii="Arial" w:hAnsi="Arial" w:cs="Arial"/>
          <w:sz w:val="22"/>
          <w:szCs w:val="22"/>
        </w:rPr>
        <w:t>n</w:t>
      </w:r>
      <w:r w:rsidR="00761D8A" w:rsidRPr="00FC2FA0">
        <w:rPr>
          <w:rFonts w:ascii="Arial" w:hAnsi="Arial" w:cs="Arial"/>
          <w:sz w:val="22"/>
          <w:szCs w:val="22"/>
        </w:rPr>
        <w:t>adzór nad wykorzyst</w:t>
      </w:r>
      <w:r w:rsidR="00237BAB" w:rsidRPr="00FC2FA0">
        <w:rPr>
          <w:rFonts w:ascii="Arial" w:hAnsi="Arial" w:cs="Arial"/>
          <w:sz w:val="22"/>
          <w:szCs w:val="22"/>
        </w:rPr>
        <w:t xml:space="preserve">aniem </w:t>
      </w:r>
      <w:r w:rsidR="004230AD">
        <w:rPr>
          <w:rFonts w:ascii="Arial" w:hAnsi="Arial" w:cs="Arial"/>
          <w:sz w:val="22"/>
          <w:szCs w:val="22"/>
        </w:rPr>
        <w:t>Grant</w:t>
      </w:r>
      <w:r w:rsidR="00237BAB" w:rsidRPr="00FC2FA0">
        <w:rPr>
          <w:rFonts w:ascii="Arial" w:hAnsi="Arial" w:cs="Arial"/>
          <w:sz w:val="22"/>
          <w:szCs w:val="22"/>
        </w:rPr>
        <w:t xml:space="preserve">ów zgodnie z celami </w:t>
      </w:r>
      <w:r>
        <w:rPr>
          <w:rFonts w:ascii="Arial" w:hAnsi="Arial" w:cs="Arial"/>
          <w:sz w:val="22"/>
          <w:szCs w:val="22"/>
        </w:rPr>
        <w:t>P</w:t>
      </w:r>
      <w:r w:rsidR="00761D8A" w:rsidRPr="00FC2FA0">
        <w:rPr>
          <w:rFonts w:ascii="Arial" w:hAnsi="Arial" w:cs="Arial"/>
          <w:sz w:val="22"/>
          <w:szCs w:val="22"/>
        </w:rPr>
        <w:t xml:space="preserve">rojektu </w:t>
      </w:r>
      <w:r w:rsidR="004230AD">
        <w:rPr>
          <w:rFonts w:ascii="Arial" w:hAnsi="Arial" w:cs="Arial"/>
          <w:sz w:val="22"/>
          <w:szCs w:val="22"/>
        </w:rPr>
        <w:t>grant</w:t>
      </w:r>
      <w:r w:rsidR="00761D8A" w:rsidRPr="00FC2FA0">
        <w:rPr>
          <w:rFonts w:ascii="Arial" w:hAnsi="Arial" w:cs="Arial"/>
          <w:sz w:val="22"/>
          <w:szCs w:val="22"/>
        </w:rPr>
        <w:t>owego</w:t>
      </w:r>
      <w:r>
        <w:rPr>
          <w:rFonts w:ascii="Arial" w:hAnsi="Arial" w:cs="Arial"/>
          <w:sz w:val="22"/>
          <w:szCs w:val="22"/>
        </w:rPr>
        <w:t>,</w:t>
      </w:r>
    </w:p>
    <w:p w:rsidR="00761D8A" w:rsidRPr="00FC2FA0" w:rsidRDefault="00220BC2" w:rsidP="00E674D9">
      <w:pPr>
        <w:pStyle w:val="Default"/>
        <w:numPr>
          <w:ilvl w:val="0"/>
          <w:numId w:val="7"/>
        </w:numPr>
        <w:spacing w:line="300" w:lineRule="auto"/>
        <w:ind w:left="709" w:hanging="425"/>
        <w:jc w:val="both"/>
        <w:rPr>
          <w:rFonts w:ascii="Arial" w:hAnsi="Arial" w:cs="Arial"/>
          <w:sz w:val="22"/>
          <w:szCs w:val="22"/>
        </w:rPr>
      </w:pPr>
      <w:r>
        <w:rPr>
          <w:rFonts w:ascii="Arial" w:hAnsi="Arial" w:cs="Arial"/>
          <w:sz w:val="22"/>
          <w:szCs w:val="22"/>
        </w:rPr>
        <w:t>r</w:t>
      </w:r>
      <w:r w:rsidR="00761D8A" w:rsidRPr="00FC2FA0">
        <w:rPr>
          <w:rFonts w:ascii="Arial" w:hAnsi="Arial" w:cs="Arial"/>
          <w:sz w:val="22"/>
          <w:szCs w:val="22"/>
        </w:rPr>
        <w:t>ozliczani</w:t>
      </w:r>
      <w:r w:rsidR="00557DB0">
        <w:rPr>
          <w:rFonts w:ascii="Arial" w:hAnsi="Arial" w:cs="Arial"/>
          <w:sz w:val="22"/>
          <w:szCs w:val="22"/>
        </w:rPr>
        <w:t xml:space="preserve">e </w:t>
      </w:r>
      <w:r>
        <w:rPr>
          <w:rFonts w:ascii="Arial" w:hAnsi="Arial" w:cs="Arial"/>
          <w:sz w:val="22"/>
          <w:szCs w:val="22"/>
        </w:rPr>
        <w:t>G</w:t>
      </w:r>
      <w:r w:rsidR="00557DB0">
        <w:rPr>
          <w:rFonts w:ascii="Arial" w:hAnsi="Arial" w:cs="Arial"/>
          <w:sz w:val="22"/>
          <w:szCs w:val="22"/>
        </w:rPr>
        <w:t>rantów</w:t>
      </w:r>
      <w:r>
        <w:rPr>
          <w:rFonts w:ascii="Arial" w:hAnsi="Arial" w:cs="Arial"/>
          <w:sz w:val="22"/>
          <w:szCs w:val="22"/>
        </w:rPr>
        <w:t>,</w:t>
      </w:r>
    </w:p>
    <w:p w:rsidR="00761D8A" w:rsidRPr="006A1F58" w:rsidRDefault="005874DF" w:rsidP="00E674D9">
      <w:pPr>
        <w:pStyle w:val="Akapitzlist"/>
        <w:numPr>
          <w:ilvl w:val="0"/>
          <w:numId w:val="7"/>
        </w:numPr>
        <w:spacing w:after="0" w:line="300" w:lineRule="auto"/>
        <w:ind w:left="709" w:hanging="425"/>
        <w:jc w:val="both"/>
        <w:rPr>
          <w:rFonts w:ascii="Arial" w:hAnsi="Arial" w:cs="Arial"/>
        </w:rPr>
      </w:pPr>
      <w:r>
        <w:rPr>
          <w:rFonts w:ascii="Arial" w:hAnsi="Arial" w:cs="Arial"/>
        </w:rPr>
        <w:t>e</w:t>
      </w:r>
      <w:r w:rsidR="00BA5D34" w:rsidRPr="006A1F58">
        <w:rPr>
          <w:rFonts w:ascii="Arial" w:hAnsi="Arial" w:cs="Arial"/>
        </w:rPr>
        <w:t xml:space="preserve">waluacja </w:t>
      </w:r>
      <w:r w:rsidR="003103B6">
        <w:rPr>
          <w:rFonts w:ascii="Arial" w:hAnsi="Arial" w:cs="Arial"/>
        </w:rPr>
        <w:t>testowanych innowacji</w:t>
      </w:r>
      <w:r w:rsidR="003103B6" w:rsidRPr="006A1F58" w:rsidDel="003103B6">
        <w:rPr>
          <w:rFonts w:ascii="Arial" w:hAnsi="Arial" w:cs="Arial"/>
        </w:rPr>
        <w:t xml:space="preserve"> </w:t>
      </w:r>
      <w:r w:rsidR="00761D8A" w:rsidRPr="006A1F58">
        <w:rPr>
          <w:rFonts w:ascii="Arial" w:hAnsi="Arial" w:cs="Arial"/>
        </w:rPr>
        <w:t>(ex-ante, on-going, ex-post)</w:t>
      </w:r>
      <w:r>
        <w:rPr>
          <w:rFonts w:ascii="Arial" w:hAnsi="Arial" w:cs="Arial"/>
        </w:rPr>
        <w:t>,</w:t>
      </w:r>
    </w:p>
    <w:p w:rsidR="00761D8A" w:rsidRPr="00FC2FA0" w:rsidRDefault="005874DF" w:rsidP="00E674D9">
      <w:pPr>
        <w:pStyle w:val="Akapitzlist"/>
        <w:numPr>
          <w:ilvl w:val="0"/>
          <w:numId w:val="7"/>
        </w:numPr>
        <w:spacing w:after="0" w:line="300" w:lineRule="auto"/>
        <w:ind w:left="709" w:hanging="425"/>
        <w:jc w:val="both"/>
        <w:rPr>
          <w:rFonts w:ascii="Arial" w:hAnsi="Arial" w:cs="Arial"/>
        </w:rPr>
      </w:pPr>
      <w:r>
        <w:rPr>
          <w:rFonts w:ascii="Arial" w:hAnsi="Arial" w:cs="Arial"/>
        </w:rPr>
        <w:t>w</w:t>
      </w:r>
      <w:r w:rsidR="00761D8A" w:rsidRPr="00FC2FA0">
        <w:rPr>
          <w:rFonts w:ascii="Arial" w:hAnsi="Arial" w:cs="Arial"/>
        </w:rPr>
        <w:t>ybór innowacji do upowszechnienia</w:t>
      </w:r>
      <w:r>
        <w:rPr>
          <w:rFonts w:ascii="Arial" w:hAnsi="Arial" w:cs="Arial"/>
        </w:rPr>
        <w:t>,</w:t>
      </w:r>
    </w:p>
    <w:p w:rsidR="00237BAB" w:rsidRPr="00FC2FA0" w:rsidRDefault="005874DF" w:rsidP="00E674D9">
      <w:pPr>
        <w:pStyle w:val="Akapitzlist"/>
        <w:numPr>
          <w:ilvl w:val="0"/>
          <w:numId w:val="7"/>
        </w:numPr>
        <w:spacing w:after="0" w:line="300" w:lineRule="auto"/>
        <w:ind w:left="709" w:hanging="425"/>
        <w:jc w:val="both"/>
        <w:rPr>
          <w:rFonts w:ascii="Arial" w:hAnsi="Arial" w:cs="Arial"/>
        </w:rPr>
      </w:pPr>
      <w:r>
        <w:rPr>
          <w:rFonts w:ascii="Arial" w:hAnsi="Arial" w:cs="Arial"/>
        </w:rPr>
        <w:t>p</w:t>
      </w:r>
      <w:r w:rsidR="00237BAB" w:rsidRPr="00FC2FA0">
        <w:rPr>
          <w:rFonts w:ascii="Arial" w:hAnsi="Arial" w:cs="Arial"/>
        </w:rPr>
        <w:t>odjęcie działań upowszechniających wybrane innowacje</w:t>
      </w:r>
      <w:r>
        <w:rPr>
          <w:rFonts w:ascii="Arial" w:hAnsi="Arial" w:cs="Arial"/>
        </w:rPr>
        <w:t>,</w:t>
      </w:r>
    </w:p>
    <w:p w:rsidR="004D350D" w:rsidRPr="00FC2FA0" w:rsidRDefault="00E674D9" w:rsidP="00E674D9">
      <w:pPr>
        <w:pStyle w:val="Default"/>
        <w:numPr>
          <w:ilvl w:val="0"/>
          <w:numId w:val="7"/>
        </w:numPr>
        <w:spacing w:line="300" w:lineRule="auto"/>
        <w:ind w:left="709" w:hanging="425"/>
        <w:jc w:val="both"/>
        <w:rPr>
          <w:rFonts w:ascii="Arial" w:hAnsi="Arial" w:cs="Arial"/>
          <w:sz w:val="22"/>
          <w:szCs w:val="22"/>
        </w:rPr>
      </w:pPr>
      <w:r>
        <w:rPr>
          <w:rFonts w:ascii="Arial" w:hAnsi="Arial" w:cs="Arial"/>
          <w:sz w:val="22"/>
          <w:szCs w:val="22"/>
        </w:rPr>
        <w:t>p</w:t>
      </w:r>
      <w:r w:rsidR="00A538AF">
        <w:rPr>
          <w:rFonts w:ascii="Arial" w:hAnsi="Arial" w:cs="Arial"/>
          <w:sz w:val="22"/>
          <w:szCs w:val="22"/>
        </w:rPr>
        <w:t xml:space="preserve">rzeprowadzenie procedury </w:t>
      </w:r>
      <w:r w:rsidR="005874DF">
        <w:rPr>
          <w:rFonts w:ascii="Arial" w:hAnsi="Arial" w:cs="Arial"/>
          <w:sz w:val="22"/>
          <w:szCs w:val="22"/>
        </w:rPr>
        <w:t>o</w:t>
      </w:r>
      <w:r w:rsidR="004D350D" w:rsidRPr="00FC2FA0">
        <w:rPr>
          <w:rFonts w:ascii="Arial" w:hAnsi="Arial" w:cs="Arial"/>
          <w:sz w:val="22"/>
          <w:szCs w:val="22"/>
        </w:rPr>
        <w:t>dzyskiwani</w:t>
      </w:r>
      <w:r>
        <w:rPr>
          <w:rFonts w:ascii="Arial" w:hAnsi="Arial" w:cs="Arial"/>
          <w:sz w:val="22"/>
          <w:szCs w:val="22"/>
        </w:rPr>
        <w:t>a</w:t>
      </w:r>
      <w:r w:rsidR="004D350D" w:rsidRPr="00FC2FA0">
        <w:rPr>
          <w:rFonts w:ascii="Arial" w:hAnsi="Arial" w:cs="Arial"/>
          <w:sz w:val="22"/>
          <w:szCs w:val="22"/>
        </w:rPr>
        <w:t xml:space="preserve"> </w:t>
      </w:r>
      <w:r w:rsidR="005874DF">
        <w:rPr>
          <w:rFonts w:ascii="Arial" w:hAnsi="Arial" w:cs="Arial"/>
          <w:sz w:val="22"/>
          <w:szCs w:val="22"/>
        </w:rPr>
        <w:t>środk</w:t>
      </w:r>
      <w:r w:rsidR="005874DF" w:rsidRPr="00FC2FA0">
        <w:rPr>
          <w:rFonts w:ascii="Arial" w:hAnsi="Arial" w:cs="Arial"/>
          <w:sz w:val="22"/>
          <w:szCs w:val="22"/>
        </w:rPr>
        <w:t xml:space="preserve">ów </w:t>
      </w:r>
      <w:r w:rsidR="005874DF">
        <w:rPr>
          <w:rFonts w:ascii="Arial" w:hAnsi="Arial" w:cs="Arial"/>
          <w:sz w:val="22"/>
          <w:szCs w:val="22"/>
        </w:rPr>
        <w:t xml:space="preserve">od </w:t>
      </w:r>
      <w:r w:rsidR="004230AD">
        <w:rPr>
          <w:rFonts w:ascii="Arial" w:hAnsi="Arial" w:cs="Arial"/>
          <w:sz w:val="22"/>
          <w:szCs w:val="22"/>
        </w:rPr>
        <w:t>Grant</w:t>
      </w:r>
      <w:r w:rsidR="005874DF">
        <w:rPr>
          <w:rFonts w:ascii="Arial" w:hAnsi="Arial" w:cs="Arial"/>
          <w:sz w:val="22"/>
          <w:szCs w:val="22"/>
        </w:rPr>
        <w:t xml:space="preserve">obiorców </w:t>
      </w:r>
      <w:r w:rsidR="004D350D" w:rsidRPr="00FC2FA0">
        <w:rPr>
          <w:rFonts w:ascii="Arial" w:hAnsi="Arial" w:cs="Arial"/>
          <w:sz w:val="22"/>
          <w:szCs w:val="22"/>
        </w:rPr>
        <w:t xml:space="preserve">w przypadku ich wykorzystania niezgodnie z celami Projektu </w:t>
      </w:r>
      <w:r w:rsidR="004230AD">
        <w:rPr>
          <w:rFonts w:ascii="Arial" w:hAnsi="Arial" w:cs="Arial"/>
          <w:sz w:val="22"/>
          <w:szCs w:val="22"/>
        </w:rPr>
        <w:t>grant</w:t>
      </w:r>
      <w:r w:rsidR="004D350D" w:rsidRPr="00FC2FA0">
        <w:rPr>
          <w:rFonts w:ascii="Arial" w:hAnsi="Arial" w:cs="Arial"/>
          <w:sz w:val="22"/>
          <w:szCs w:val="22"/>
        </w:rPr>
        <w:t>owego.</w:t>
      </w:r>
    </w:p>
    <w:p w:rsidR="004B6A27" w:rsidRPr="00FC2FA0" w:rsidRDefault="004B6A27" w:rsidP="002D1A29">
      <w:pPr>
        <w:pStyle w:val="Akapitzlist"/>
        <w:spacing w:after="0" w:line="300" w:lineRule="auto"/>
        <w:ind w:left="360"/>
        <w:jc w:val="center"/>
        <w:rPr>
          <w:rFonts w:ascii="Arial" w:hAnsi="Arial" w:cs="Arial"/>
          <w:b/>
        </w:rPr>
      </w:pPr>
    </w:p>
    <w:p w:rsidR="00C13172" w:rsidRPr="00FC2FA0" w:rsidRDefault="00600BF4" w:rsidP="00CB4CB8">
      <w:pPr>
        <w:pStyle w:val="Akapitzlist"/>
        <w:spacing w:after="0" w:line="300" w:lineRule="auto"/>
        <w:ind w:left="0"/>
        <w:jc w:val="center"/>
        <w:rPr>
          <w:rFonts w:ascii="Arial" w:hAnsi="Arial" w:cs="Arial"/>
          <w:b/>
        </w:rPr>
      </w:pPr>
      <w:r w:rsidRPr="00FC2FA0">
        <w:rPr>
          <w:rFonts w:ascii="Arial" w:hAnsi="Arial" w:cs="Arial"/>
          <w:b/>
        </w:rPr>
        <w:t>§</w:t>
      </w:r>
      <w:r>
        <w:rPr>
          <w:rFonts w:ascii="Arial" w:hAnsi="Arial" w:cs="Arial"/>
          <w:b/>
        </w:rPr>
        <w:t xml:space="preserve"> </w:t>
      </w:r>
      <w:r w:rsidRPr="00FC2FA0">
        <w:rPr>
          <w:rFonts w:ascii="Arial" w:hAnsi="Arial" w:cs="Arial"/>
          <w:b/>
        </w:rPr>
        <w:t>5</w:t>
      </w:r>
    </w:p>
    <w:p w:rsidR="003A30AC" w:rsidRPr="00FC2FA0" w:rsidRDefault="003A30AC" w:rsidP="00CB4CB8">
      <w:pPr>
        <w:pStyle w:val="Default"/>
        <w:spacing w:line="300" w:lineRule="auto"/>
        <w:ind w:left="426"/>
        <w:jc w:val="center"/>
        <w:rPr>
          <w:rFonts w:ascii="Arial" w:hAnsi="Arial" w:cs="Arial"/>
          <w:b/>
          <w:sz w:val="22"/>
          <w:szCs w:val="22"/>
        </w:rPr>
      </w:pPr>
      <w:r w:rsidRPr="001801AE">
        <w:rPr>
          <w:rFonts w:ascii="Arial" w:hAnsi="Arial" w:cs="Arial"/>
          <w:b/>
          <w:sz w:val="22"/>
          <w:szCs w:val="22"/>
        </w:rPr>
        <w:t xml:space="preserve">Wsparcie </w:t>
      </w:r>
      <w:r w:rsidR="003E7B96" w:rsidRPr="001801AE">
        <w:rPr>
          <w:rFonts w:ascii="Arial" w:hAnsi="Arial" w:cs="Arial"/>
          <w:b/>
          <w:sz w:val="22"/>
          <w:szCs w:val="22"/>
        </w:rPr>
        <w:t>świadczone</w:t>
      </w:r>
      <w:r w:rsidR="00386F27">
        <w:rPr>
          <w:rFonts w:ascii="Arial" w:hAnsi="Arial" w:cs="Arial"/>
          <w:b/>
          <w:sz w:val="22"/>
          <w:szCs w:val="22"/>
        </w:rPr>
        <w:t xml:space="preserve"> przez Inkubator</w:t>
      </w:r>
      <w:r w:rsidR="00557DB0">
        <w:rPr>
          <w:rFonts w:ascii="Arial" w:hAnsi="Arial" w:cs="Arial"/>
          <w:b/>
          <w:sz w:val="22"/>
          <w:szCs w:val="22"/>
        </w:rPr>
        <w:t xml:space="preserve"> na rzecz Wnioskodawców i </w:t>
      </w:r>
      <w:r w:rsidR="004230AD">
        <w:rPr>
          <w:rFonts w:ascii="Arial" w:hAnsi="Arial" w:cs="Arial"/>
          <w:b/>
          <w:sz w:val="22"/>
          <w:szCs w:val="22"/>
        </w:rPr>
        <w:t>Grant</w:t>
      </w:r>
      <w:r w:rsidR="00C06E51" w:rsidRPr="001801AE">
        <w:rPr>
          <w:rFonts w:ascii="Arial" w:hAnsi="Arial" w:cs="Arial"/>
          <w:b/>
          <w:sz w:val="22"/>
          <w:szCs w:val="22"/>
        </w:rPr>
        <w:t>obiorców</w:t>
      </w:r>
    </w:p>
    <w:p w:rsidR="00A46749" w:rsidRDefault="00A46749" w:rsidP="00E674D9">
      <w:pPr>
        <w:pStyle w:val="Default"/>
        <w:spacing w:line="300" w:lineRule="auto"/>
        <w:jc w:val="both"/>
        <w:rPr>
          <w:rFonts w:ascii="Arial" w:hAnsi="Arial" w:cs="Arial"/>
          <w:sz w:val="22"/>
          <w:szCs w:val="22"/>
        </w:rPr>
      </w:pPr>
    </w:p>
    <w:p w:rsidR="007074DA" w:rsidRPr="00E674D9" w:rsidRDefault="00A46749" w:rsidP="00E674D9">
      <w:pPr>
        <w:pStyle w:val="Default"/>
        <w:spacing w:line="300" w:lineRule="auto"/>
        <w:jc w:val="both"/>
        <w:rPr>
          <w:rFonts w:ascii="Arial" w:hAnsi="Arial" w:cs="Arial"/>
          <w:sz w:val="22"/>
          <w:szCs w:val="22"/>
        </w:rPr>
      </w:pPr>
      <w:r w:rsidRPr="00E674D9">
        <w:rPr>
          <w:rFonts w:ascii="Arial" w:hAnsi="Arial" w:cs="Arial"/>
          <w:sz w:val="22"/>
          <w:szCs w:val="22"/>
        </w:rPr>
        <w:t>Przewidziano następujące formy wsparcia</w:t>
      </w:r>
      <w:r>
        <w:rPr>
          <w:rFonts w:ascii="Arial" w:hAnsi="Arial" w:cs="Arial"/>
          <w:sz w:val="22"/>
          <w:szCs w:val="22"/>
        </w:rPr>
        <w:t>:</w:t>
      </w:r>
    </w:p>
    <w:p w:rsidR="00600BF4" w:rsidRPr="001801AE" w:rsidRDefault="00A46749" w:rsidP="00E674D9">
      <w:pPr>
        <w:pStyle w:val="Akapitzlist"/>
        <w:numPr>
          <w:ilvl w:val="0"/>
          <w:numId w:val="46"/>
        </w:numPr>
        <w:spacing w:after="0" w:line="300" w:lineRule="auto"/>
        <w:ind w:left="709" w:hanging="283"/>
        <w:jc w:val="both"/>
        <w:rPr>
          <w:rFonts w:ascii="Arial" w:hAnsi="Arial" w:cs="Arial"/>
        </w:rPr>
      </w:pPr>
      <w:r>
        <w:rPr>
          <w:rFonts w:ascii="Arial" w:hAnsi="Arial" w:cs="Arial"/>
        </w:rPr>
        <w:t xml:space="preserve">spotkania przygotowawcze świadczone dla zainteresowanych podmiotów przed złożeniem </w:t>
      </w:r>
      <w:r w:rsidR="00600BF4">
        <w:rPr>
          <w:rFonts w:ascii="Arial" w:hAnsi="Arial" w:cs="Arial"/>
        </w:rPr>
        <w:t>W</w:t>
      </w:r>
      <w:r w:rsidR="00600BF4" w:rsidRPr="001801AE">
        <w:rPr>
          <w:rFonts w:ascii="Arial" w:hAnsi="Arial" w:cs="Arial"/>
        </w:rPr>
        <w:t>niosku o przyzna</w:t>
      </w:r>
      <w:r w:rsidR="00600BF4">
        <w:rPr>
          <w:rFonts w:ascii="Arial" w:hAnsi="Arial" w:cs="Arial"/>
        </w:rPr>
        <w:t xml:space="preserve">nie </w:t>
      </w:r>
      <w:r w:rsidR="004230AD">
        <w:rPr>
          <w:rFonts w:ascii="Arial" w:hAnsi="Arial" w:cs="Arial"/>
        </w:rPr>
        <w:t>Grantu</w:t>
      </w:r>
      <w:r>
        <w:rPr>
          <w:rFonts w:ascii="Arial" w:hAnsi="Arial" w:cs="Arial"/>
        </w:rPr>
        <w:t>,</w:t>
      </w:r>
    </w:p>
    <w:p w:rsidR="00600BF4" w:rsidRPr="001801AE" w:rsidRDefault="00A46749" w:rsidP="00E674D9">
      <w:pPr>
        <w:pStyle w:val="Default"/>
        <w:numPr>
          <w:ilvl w:val="0"/>
          <w:numId w:val="46"/>
        </w:numPr>
        <w:spacing w:line="300" w:lineRule="auto"/>
        <w:ind w:left="709" w:hanging="283"/>
        <w:jc w:val="both"/>
        <w:rPr>
          <w:rFonts w:ascii="Arial" w:hAnsi="Arial" w:cs="Arial"/>
          <w:sz w:val="22"/>
          <w:szCs w:val="22"/>
        </w:rPr>
      </w:pPr>
      <w:r>
        <w:rPr>
          <w:rFonts w:ascii="Arial" w:hAnsi="Arial" w:cs="Arial"/>
          <w:sz w:val="22"/>
          <w:szCs w:val="22"/>
        </w:rPr>
        <w:t>d</w:t>
      </w:r>
      <w:r w:rsidR="00600BF4" w:rsidRPr="00FC2FA0">
        <w:rPr>
          <w:rFonts w:ascii="Arial" w:hAnsi="Arial" w:cs="Arial"/>
          <w:sz w:val="22"/>
          <w:szCs w:val="22"/>
        </w:rPr>
        <w:t>oradztwo merytoryczne, prawne, finansowe, prowadzone w formie konsultacji telefonicznych, mailowych czy osobistych</w:t>
      </w:r>
      <w:r w:rsidR="00D37DB9">
        <w:rPr>
          <w:rFonts w:ascii="Arial" w:hAnsi="Arial" w:cs="Arial"/>
          <w:sz w:val="22"/>
          <w:szCs w:val="22"/>
        </w:rPr>
        <w:t xml:space="preserve"> przez cały okres realizacji Projektu grantowego,</w:t>
      </w:r>
    </w:p>
    <w:p w:rsidR="009B2E74" w:rsidRPr="00FC2FA0" w:rsidRDefault="00A46749" w:rsidP="00E674D9">
      <w:pPr>
        <w:pStyle w:val="Default"/>
        <w:numPr>
          <w:ilvl w:val="0"/>
          <w:numId w:val="46"/>
        </w:numPr>
        <w:spacing w:line="300" w:lineRule="auto"/>
        <w:ind w:left="709" w:hanging="283"/>
        <w:jc w:val="both"/>
        <w:rPr>
          <w:rFonts w:ascii="Arial" w:hAnsi="Arial" w:cs="Arial"/>
          <w:sz w:val="22"/>
          <w:szCs w:val="22"/>
        </w:rPr>
      </w:pPr>
      <w:r>
        <w:rPr>
          <w:rFonts w:ascii="Arial" w:hAnsi="Arial" w:cs="Arial"/>
          <w:sz w:val="22"/>
          <w:szCs w:val="22"/>
        </w:rPr>
        <w:t>o</w:t>
      </w:r>
      <w:r w:rsidR="009B2E74" w:rsidRPr="00FC2FA0">
        <w:rPr>
          <w:rFonts w:ascii="Arial" w:hAnsi="Arial" w:cs="Arial"/>
          <w:sz w:val="22"/>
          <w:szCs w:val="22"/>
        </w:rPr>
        <w:t xml:space="preserve">piekun innowacji </w:t>
      </w:r>
      <w:r w:rsidR="00600BF4">
        <w:rPr>
          <w:rFonts w:ascii="Arial" w:hAnsi="Arial" w:cs="Arial"/>
          <w:sz w:val="22"/>
          <w:szCs w:val="22"/>
        </w:rPr>
        <w:t>–</w:t>
      </w:r>
      <w:r w:rsidR="003103B6">
        <w:rPr>
          <w:rFonts w:ascii="Arial" w:hAnsi="Arial" w:cs="Arial"/>
          <w:sz w:val="22"/>
          <w:szCs w:val="22"/>
        </w:rPr>
        <w:t xml:space="preserve"> </w:t>
      </w:r>
      <w:r>
        <w:rPr>
          <w:rFonts w:ascii="Arial" w:hAnsi="Arial" w:cs="Arial"/>
          <w:sz w:val="22"/>
          <w:szCs w:val="22"/>
        </w:rPr>
        <w:t xml:space="preserve">wyznaczony </w:t>
      </w:r>
      <w:r w:rsidR="00737ECB">
        <w:rPr>
          <w:rFonts w:ascii="Arial" w:hAnsi="Arial" w:cs="Arial"/>
          <w:sz w:val="22"/>
          <w:szCs w:val="22"/>
        </w:rPr>
        <w:t>s</w:t>
      </w:r>
      <w:r>
        <w:rPr>
          <w:rFonts w:ascii="Arial" w:hAnsi="Arial" w:cs="Arial"/>
          <w:sz w:val="22"/>
          <w:szCs w:val="22"/>
        </w:rPr>
        <w:t>pośród</w:t>
      </w:r>
      <w:r w:rsidR="00E674D9">
        <w:rPr>
          <w:rFonts w:ascii="Arial" w:hAnsi="Arial" w:cs="Arial"/>
          <w:sz w:val="22"/>
          <w:szCs w:val="22"/>
        </w:rPr>
        <w:t xml:space="preserve"> </w:t>
      </w:r>
      <w:r>
        <w:rPr>
          <w:rFonts w:ascii="Arial" w:hAnsi="Arial" w:cs="Arial"/>
          <w:sz w:val="22"/>
          <w:szCs w:val="22"/>
        </w:rPr>
        <w:t xml:space="preserve">pracowników Inkubatora, </w:t>
      </w:r>
      <w:r w:rsidR="003103B6">
        <w:rPr>
          <w:rFonts w:ascii="Arial" w:hAnsi="Arial" w:cs="Arial"/>
          <w:sz w:val="22"/>
          <w:szCs w:val="22"/>
        </w:rPr>
        <w:t>towarzyszy</w:t>
      </w:r>
      <w:r w:rsidR="00600BF4">
        <w:rPr>
          <w:rFonts w:ascii="Arial" w:hAnsi="Arial" w:cs="Arial"/>
          <w:sz w:val="22"/>
          <w:szCs w:val="22"/>
        </w:rPr>
        <w:t xml:space="preserve"> Wnioskodawcy</w:t>
      </w:r>
      <w:r w:rsidR="00600BF4" w:rsidRPr="00FC2FA0">
        <w:rPr>
          <w:rFonts w:ascii="Arial" w:hAnsi="Arial" w:cs="Arial"/>
          <w:sz w:val="22"/>
          <w:szCs w:val="22"/>
        </w:rPr>
        <w:t xml:space="preserve"> </w:t>
      </w:r>
      <w:r w:rsidR="004230AD" w:rsidRPr="00FC2FA0">
        <w:rPr>
          <w:rFonts w:ascii="Arial" w:hAnsi="Arial" w:cs="Arial"/>
          <w:sz w:val="22"/>
          <w:szCs w:val="22"/>
        </w:rPr>
        <w:t>zapewnia</w:t>
      </w:r>
      <w:r w:rsidR="004230AD">
        <w:rPr>
          <w:rFonts w:ascii="Arial" w:hAnsi="Arial" w:cs="Arial"/>
          <w:sz w:val="22"/>
          <w:szCs w:val="22"/>
        </w:rPr>
        <w:t>jąc</w:t>
      </w:r>
      <w:r w:rsidR="004230AD" w:rsidRPr="00FC2FA0">
        <w:rPr>
          <w:rFonts w:ascii="Arial" w:hAnsi="Arial" w:cs="Arial"/>
          <w:sz w:val="22"/>
          <w:szCs w:val="22"/>
        </w:rPr>
        <w:t xml:space="preserve"> zindywidualizowane wsparcie </w:t>
      </w:r>
      <w:r w:rsidR="00600BF4" w:rsidRPr="00FC2FA0">
        <w:rPr>
          <w:rFonts w:ascii="Arial" w:hAnsi="Arial" w:cs="Arial"/>
          <w:sz w:val="22"/>
          <w:szCs w:val="22"/>
        </w:rPr>
        <w:t xml:space="preserve">od momentu </w:t>
      </w:r>
      <w:r w:rsidR="00D37DB9">
        <w:rPr>
          <w:rFonts w:ascii="Arial" w:hAnsi="Arial" w:cs="Arial"/>
          <w:sz w:val="22"/>
          <w:szCs w:val="22"/>
        </w:rPr>
        <w:t>wyboru Wnioskodawcy do przyznania Grantu</w:t>
      </w:r>
      <w:r w:rsidR="00600BF4" w:rsidRPr="00FC2FA0">
        <w:rPr>
          <w:rFonts w:ascii="Arial" w:hAnsi="Arial" w:cs="Arial"/>
          <w:sz w:val="22"/>
          <w:szCs w:val="22"/>
        </w:rPr>
        <w:t xml:space="preserve"> przez przygotowanie Specyfikacji innowacji</w:t>
      </w:r>
      <w:r>
        <w:rPr>
          <w:rFonts w:ascii="Arial" w:hAnsi="Arial" w:cs="Arial"/>
          <w:sz w:val="22"/>
          <w:szCs w:val="22"/>
        </w:rPr>
        <w:t>,</w:t>
      </w:r>
      <w:r w:rsidR="00600BF4" w:rsidRPr="00FC2FA0">
        <w:rPr>
          <w:rFonts w:ascii="Arial" w:hAnsi="Arial" w:cs="Arial"/>
          <w:sz w:val="22"/>
          <w:szCs w:val="22"/>
        </w:rPr>
        <w:t xml:space="preserve"> </w:t>
      </w:r>
      <w:r>
        <w:rPr>
          <w:rFonts w:ascii="Arial" w:hAnsi="Arial" w:cs="Arial"/>
          <w:sz w:val="22"/>
          <w:szCs w:val="22"/>
        </w:rPr>
        <w:t>następnie</w:t>
      </w:r>
      <w:r w:rsidR="00600BF4">
        <w:rPr>
          <w:rFonts w:ascii="Arial" w:hAnsi="Arial" w:cs="Arial"/>
          <w:sz w:val="22"/>
          <w:szCs w:val="22"/>
        </w:rPr>
        <w:t xml:space="preserve"> </w:t>
      </w:r>
      <w:r w:rsidR="004230AD">
        <w:rPr>
          <w:rFonts w:ascii="Arial" w:hAnsi="Arial" w:cs="Arial"/>
          <w:sz w:val="22"/>
          <w:szCs w:val="22"/>
        </w:rPr>
        <w:t>Grant</w:t>
      </w:r>
      <w:r w:rsidR="00600BF4">
        <w:rPr>
          <w:rFonts w:ascii="Arial" w:hAnsi="Arial" w:cs="Arial"/>
          <w:sz w:val="22"/>
          <w:szCs w:val="22"/>
        </w:rPr>
        <w:t>obiorcy na etapie fazy</w:t>
      </w:r>
      <w:r w:rsidR="00600BF4" w:rsidRPr="00FC2FA0">
        <w:rPr>
          <w:rFonts w:ascii="Arial" w:hAnsi="Arial" w:cs="Arial"/>
          <w:sz w:val="22"/>
          <w:szCs w:val="22"/>
        </w:rPr>
        <w:t xml:space="preserve"> testowania, opracowania ostatecznej w</w:t>
      </w:r>
      <w:r w:rsidR="00600BF4">
        <w:rPr>
          <w:rFonts w:ascii="Arial" w:hAnsi="Arial" w:cs="Arial"/>
          <w:sz w:val="22"/>
          <w:szCs w:val="22"/>
        </w:rPr>
        <w:t>ersji produktu i upowszechnienia</w:t>
      </w:r>
      <w:r w:rsidR="00600BF4" w:rsidRPr="00FC2FA0">
        <w:rPr>
          <w:rFonts w:ascii="Arial" w:hAnsi="Arial" w:cs="Arial"/>
          <w:sz w:val="22"/>
          <w:szCs w:val="22"/>
        </w:rPr>
        <w:t xml:space="preserve"> (jeśli dotyczy)</w:t>
      </w:r>
      <w:r w:rsidR="009B2E74" w:rsidRPr="00FC2FA0">
        <w:rPr>
          <w:rFonts w:ascii="Arial" w:hAnsi="Arial" w:cs="Arial"/>
          <w:sz w:val="22"/>
          <w:szCs w:val="22"/>
        </w:rPr>
        <w:t xml:space="preserve">, </w:t>
      </w:r>
    </w:p>
    <w:p w:rsidR="006A1F58" w:rsidRPr="001801AE" w:rsidRDefault="00A46749" w:rsidP="00E674D9">
      <w:pPr>
        <w:pStyle w:val="Default"/>
        <w:numPr>
          <w:ilvl w:val="0"/>
          <w:numId w:val="46"/>
        </w:numPr>
        <w:spacing w:line="300" w:lineRule="auto"/>
        <w:ind w:left="709" w:hanging="283"/>
        <w:jc w:val="both"/>
        <w:rPr>
          <w:rFonts w:ascii="Arial" w:hAnsi="Arial" w:cs="Arial"/>
          <w:sz w:val="22"/>
          <w:szCs w:val="22"/>
        </w:rPr>
      </w:pPr>
      <w:r>
        <w:rPr>
          <w:rFonts w:ascii="Arial" w:hAnsi="Arial" w:cs="Arial"/>
          <w:sz w:val="22"/>
          <w:szCs w:val="22"/>
        </w:rPr>
        <w:t>p</w:t>
      </w:r>
      <w:r w:rsidR="00BA5D34" w:rsidRPr="00FC2FA0">
        <w:rPr>
          <w:rFonts w:ascii="Arial" w:hAnsi="Arial" w:cs="Arial"/>
          <w:sz w:val="22"/>
          <w:szCs w:val="22"/>
        </w:rPr>
        <w:t xml:space="preserve">unkt informacyjny </w:t>
      </w:r>
      <w:r w:rsidR="00600BF4">
        <w:rPr>
          <w:rFonts w:ascii="Arial" w:hAnsi="Arial" w:cs="Arial"/>
          <w:sz w:val="22"/>
          <w:szCs w:val="22"/>
        </w:rPr>
        <w:t xml:space="preserve">– </w:t>
      </w:r>
      <w:r w:rsidR="00D37DB9">
        <w:rPr>
          <w:rFonts w:ascii="Arial" w:hAnsi="Arial" w:cs="Arial"/>
          <w:sz w:val="22"/>
          <w:szCs w:val="22"/>
        </w:rPr>
        <w:t xml:space="preserve">przez cały okres realizacji Projektu grantowego </w:t>
      </w:r>
      <w:r w:rsidR="00600BF4">
        <w:rPr>
          <w:rFonts w:ascii="Arial" w:hAnsi="Arial" w:cs="Arial"/>
          <w:sz w:val="22"/>
          <w:szCs w:val="22"/>
        </w:rPr>
        <w:t xml:space="preserve">działa </w:t>
      </w:r>
      <w:r w:rsidR="00BA5D34" w:rsidRPr="00FC2FA0">
        <w:rPr>
          <w:rFonts w:ascii="Arial" w:hAnsi="Arial" w:cs="Arial"/>
          <w:sz w:val="22"/>
          <w:szCs w:val="22"/>
        </w:rPr>
        <w:t xml:space="preserve">w biurze </w:t>
      </w:r>
      <w:r w:rsidR="00557DB0">
        <w:rPr>
          <w:rFonts w:ascii="Arial" w:hAnsi="Arial" w:cs="Arial"/>
          <w:sz w:val="22"/>
          <w:szCs w:val="22"/>
        </w:rPr>
        <w:t>Inkubatora</w:t>
      </w:r>
      <w:r w:rsidR="00D37DB9">
        <w:rPr>
          <w:rFonts w:ascii="Arial" w:hAnsi="Arial" w:cs="Arial"/>
          <w:sz w:val="22"/>
          <w:szCs w:val="22"/>
        </w:rPr>
        <w:t xml:space="preserve"> poprzez udzielanie </w:t>
      </w:r>
      <w:r w:rsidR="00BA5D34" w:rsidRPr="00FC2FA0">
        <w:rPr>
          <w:rFonts w:ascii="Arial" w:hAnsi="Arial" w:cs="Arial"/>
          <w:sz w:val="22"/>
          <w:szCs w:val="22"/>
        </w:rPr>
        <w:t xml:space="preserve">informacji </w:t>
      </w:r>
      <w:r w:rsidR="00D37DB9">
        <w:rPr>
          <w:rFonts w:ascii="Arial" w:hAnsi="Arial" w:cs="Arial"/>
          <w:sz w:val="22"/>
          <w:szCs w:val="22"/>
        </w:rPr>
        <w:t>w zakresie</w:t>
      </w:r>
      <w:r w:rsidR="00BA5D34" w:rsidRPr="00FC2FA0">
        <w:rPr>
          <w:rFonts w:ascii="Arial" w:hAnsi="Arial" w:cs="Arial"/>
          <w:sz w:val="22"/>
          <w:szCs w:val="22"/>
        </w:rPr>
        <w:t xml:space="preserve"> dostępnych form wsparcia, zasad przystąpienia do </w:t>
      </w:r>
      <w:r w:rsidR="00D37DB9">
        <w:rPr>
          <w:rFonts w:ascii="Arial" w:hAnsi="Arial" w:cs="Arial"/>
          <w:sz w:val="22"/>
          <w:szCs w:val="22"/>
        </w:rPr>
        <w:t>P</w:t>
      </w:r>
      <w:r w:rsidR="00BA5D34" w:rsidRPr="00FC2FA0">
        <w:rPr>
          <w:rFonts w:ascii="Arial" w:hAnsi="Arial" w:cs="Arial"/>
          <w:sz w:val="22"/>
          <w:szCs w:val="22"/>
        </w:rPr>
        <w:t>rojektu</w:t>
      </w:r>
      <w:r w:rsidR="00D37DB9">
        <w:rPr>
          <w:rFonts w:ascii="Arial" w:hAnsi="Arial" w:cs="Arial"/>
          <w:sz w:val="22"/>
          <w:szCs w:val="22"/>
        </w:rPr>
        <w:t xml:space="preserve"> grantowego</w:t>
      </w:r>
      <w:r w:rsidR="00BA5D34" w:rsidRPr="00FC2FA0">
        <w:rPr>
          <w:rFonts w:ascii="Arial" w:hAnsi="Arial" w:cs="Arial"/>
          <w:sz w:val="22"/>
          <w:szCs w:val="22"/>
        </w:rPr>
        <w:t xml:space="preserve">, zasad dotyczących udzielania </w:t>
      </w:r>
      <w:r w:rsidR="00863693" w:rsidRPr="00FC2FA0">
        <w:rPr>
          <w:rFonts w:ascii="Arial" w:hAnsi="Arial" w:cs="Arial"/>
          <w:sz w:val="22"/>
          <w:szCs w:val="22"/>
        </w:rPr>
        <w:t>i</w:t>
      </w:r>
      <w:r w:rsidR="00863693">
        <w:rPr>
          <w:rFonts w:ascii="Arial" w:hAnsi="Arial" w:cs="Arial"/>
          <w:sz w:val="22"/>
          <w:szCs w:val="22"/>
        </w:rPr>
        <w:t> </w:t>
      </w:r>
      <w:r w:rsidR="00BA5D34" w:rsidRPr="00FC2FA0">
        <w:rPr>
          <w:rFonts w:ascii="Arial" w:hAnsi="Arial" w:cs="Arial"/>
          <w:sz w:val="22"/>
          <w:szCs w:val="22"/>
        </w:rPr>
        <w:t xml:space="preserve">rozliczania </w:t>
      </w:r>
      <w:r w:rsidR="004230AD">
        <w:rPr>
          <w:rFonts w:ascii="Arial" w:hAnsi="Arial" w:cs="Arial"/>
          <w:sz w:val="22"/>
          <w:szCs w:val="22"/>
        </w:rPr>
        <w:t>Grantu</w:t>
      </w:r>
      <w:r w:rsidR="00BA5D34" w:rsidRPr="001801AE">
        <w:rPr>
          <w:rFonts w:ascii="Arial" w:hAnsi="Arial" w:cs="Arial"/>
          <w:sz w:val="22"/>
          <w:szCs w:val="22"/>
        </w:rPr>
        <w:t xml:space="preserve">, </w:t>
      </w:r>
      <w:r w:rsidR="00600BF4">
        <w:rPr>
          <w:rFonts w:ascii="Arial" w:hAnsi="Arial" w:cs="Arial"/>
          <w:sz w:val="22"/>
          <w:szCs w:val="22"/>
        </w:rPr>
        <w:t xml:space="preserve">fazy testowania, </w:t>
      </w:r>
      <w:r w:rsidR="00BA5D34" w:rsidRPr="001801AE">
        <w:rPr>
          <w:rFonts w:ascii="Arial" w:hAnsi="Arial" w:cs="Arial"/>
          <w:sz w:val="22"/>
          <w:szCs w:val="22"/>
        </w:rPr>
        <w:t>monitoringu, ewaluacji</w:t>
      </w:r>
      <w:r>
        <w:rPr>
          <w:rFonts w:ascii="Arial" w:hAnsi="Arial" w:cs="Arial"/>
          <w:sz w:val="22"/>
          <w:szCs w:val="22"/>
        </w:rPr>
        <w:t>,</w:t>
      </w:r>
      <w:r w:rsidR="00D37DB9">
        <w:rPr>
          <w:rFonts w:ascii="Arial" w:hAnsi="Arial" w:cs="Arial"/>
          <w:sz w:val="22"/>
          <w:szCs w:val="22"/>
        </w:rPr>
        <w:t xml:space="preserve"> upowszechniania, </w:t>
      </w:r>
    </w:p>
    <w:p w:rsidR="00CB041D" w:rsidRPr="000B7628" w:rsidRDefault="00A46749" w:rsidP="000B7628">
      <w:pPr>
        <w:pStyle w:val="Default"/>
        <w:numPr>
          <w:ilvl w:val="0"/>
          <w:numId w:val="46"/>
        </w:numPr>
        <w:spacing w:line="300" w:lineRule="auto"/>
        <w:ind w:left="709" w:hanging="283"/>
        <w:jc w:val="both"/>
        <w:rPr>
          <w:rFonts w:ascii="Arial" w:hAnsi="Arial" w:cs="Arial"/>
        </w:rPr>
      </w:pPr>
      <w:r>
        <w:rPr>
          <w:rFonts w:ascii="Arial" w:hAnsi="Arial" w:cs="Arial"/>
          <w:sz w:val="22"/>
          <w:szCs w:val="22"/>
        </w:rPr>
        <w:lastRenderedPageBreak/>
        <w:t>s</w:t>
      </w:r>
      <w:r w:rsidR="00815343" w:rsidRPr="00FC2FA0">
        <w:rPr>
          <w:rFonts w:ascii="Arial" w:hAnsi="Arial" w:cs="Arial"/>
          <w:sz w:val="22"/>
          <w:szCs w:val="22"/>
        </w:rPr>
        <w:t>potkania grup</w:t>
      </w:r>
      <w:r w:rsidR="00D37DB9">
        <w:rPr>
          <w:rFonts w:ascii="Arial" w:hAnsi="Arial" w:cs="Arial"/>
          <w:sz w:val="22"/>
          <w:szCs w:val="22"/>
        </w:rPr>
        <w:t>y</w:t>
      </w:r>
      <w:r w:rsidR="00815343" w:rsidRPr="00FC2FA0">
        <w:rPr>
          <w:rFonts w:ascii="Arial" w:hAnsi="Arial" w:cs="Arial"/>
          <w:sz w:val="22"/>
          <w:szCs w:val="22"/>
        </w:rPr>
        <w:t xml:space="preserve"> tematyczn</w:t>
      </w:r>
      <w:r w:rsidR="00D37DB9">
        <w:rPr>
          <w:rFonts w:ascii="Arial" w:hAnsi="Arial" w:cs="Arial"/>
          <w:sz w:val="22"/>
          <w:szCs w:val="22"/>
        </w:rPr>
        <w:t>ej</w:t>
      </w:r>
      <w:r w:rsidR="00815343" w:rsidRPr="00FC2FA0">
        <w:rPr>
          <w:rFonts w:ascii="Arial" w:hAnsi="Arial" w:cs="Arial"/>
          <w:sz w:val="22"/>
          <w:szCs w:val="22"/>
        </w:rPr>
        <w:t xml:space="preserve"> </w:t>
      </w:r>
      <w:r w:rsidR="009B2E74">
        <w:rPr>
          <w:rFonts w:ascii="Arial" w:hAnsi="Arial" w:cs="Arial"/>
          <w:sz w:val="22"/>
          <w:szCs w:val="22"/>
        </w:rPr>
        <w:t xml:space="preserve">ds. innowacji społecznych </w:t>
      </w:r>
      <w:r w:rsidR="004B6A27">
        <w:rPr>
          <w:rFonts w:ascii="Arial" w:hAnsi="Arial" w:cs="Arial"/>
          <w:sz w:val="22"/>
          <w:szCs w:val="22"/>
        </w:rPr>
        <w:t>w ramach Regionalnej Platformy Współpracy</w:t>
      </w:r>
      <w:r w:rsidR="009B2E74" w:rsidRPr="00E674D9">
        <w:rPr>
          <w:rFonts w:ascii="Arial" w:hAnsi="Arial" w:cs="Arial"/>
          <w:sz w:val="22"/>
          <w:szCs w:val="22"/>
        </w:rPr>
        <w:t>.</w:t>
      </w:r>
      <w:r w:rsidR="00E65192" w:rsidRPr="00E674D9">
        <w:rPr>
          <w:rFonts w:ascii="Arial" w:hAnsi="Arial" w:cs="Arial"/>
          <w:sz w:val="22"/>
          <w:szCs w:val="22"/>
        </w:rPr>
        <w:t xml:space="preserve"> W każdej z edycji testowania innowacji, założono organizację </w:t>
      </w:r>
      <w:r w:rsidR="00A538AF" w:rsidRPr="00D54893">
        <w:rPr>
          <w:rFonts w:ascii="Arial" w:hAnsi="Arial" w:cs="Arial"/>
          <w:sz w:val="22"/>
          <w:szCs w:val="22"/>
        </w:rPr>
        <w:t xml:space="preserve">spotkań gdzie </w:t>
      </w:r>
      <w:r w:rsidR="00E65192" w:rsidRPr="00E674D9">
        <w:rPr>
          <w:rFonts w:ascii="Arial" w:hAnsi="Arial" w:cs="Arial"/>
          <w:sz w:val="22"/>
          <w:szCs w:val="22"/>
        </w:rPr>
        <w:t>Grant</w:t>
      </w:r>
      <w:r w:rsidR="00A538AF" w:rsidRPr="00D54893">
        <w:rPr>
          <w:rFonts w:ascii="Arial" w:hAnsi="Arial" w:cs="Arial"/>
          <w:sz w:val="22"/>
          <w:szCs w:val="22"/>
        </w:rPr>
        <w:t>obiorc</w:t>
      </w:r>
      <w:r w:rsidR="00A538AF">
        <w:rPr>
          <w:rFonts w:ascii="Arial" w:hAnsi="Arial" w:cs="Arial"/>
          <w:sz w:val="22"/>
          <w:szCs w:val="22"/>
        </w:rPr>
        <w:t>y</w:t>
      </w:r>
      <w:r w:rsidR="00D42179" w:rsidRPr="00E674D9">
        <w:rPr>
          <w:rFonts w:ascii="Arial" w:hAnsi="Arial" w:cs="Arial"/>
          <w:sz w:val="22"/>
          <w:szCs w:val="22"/>
        </w:rPr>
        <w:t xml:space="preserve"> </w:t>
      </w:r>
      <w:r w:rsidR="00A538AF" w:rsidRPr="00E674D9">
        <w:rPr>
          <w:rFonts w:ascii="Arial" w:hAnsi="Arial" w:cs="Arial"/>
          <w:sz w:val="22"/>
          <w:szCs w:val="22"/>
        </w:rPr>
        <w:t>będ</w:t>
      </w:r>
      <w:r w:rsidR="00A538AF">
        <w:rPr>
          <w:rFonts w:ascii="Arial" w:hAnsi="Arial" w:cs="Arial"/>
          <w:sz w:val="22"/>
          <w:szCs w:val="22"/>
        </w:rPr>
        <w:t>ą</w:t>
      </w:r>
      <w:r w:rsidR="00E65192" w:rsidRPr="00E674D9">
        <w:rPr>
          <w:rFonts w:ascii="Arial" w:hAnsi="Arial" w:cs="Arial"/>
          <w:sz w:val="22"/>
          <w:szCs w:val="22"/>
        </w:rPr>
        <w:t xml:space="preserve"> przedstawiać informacje na temat postępów </w:t>
      </w:r>
      <w:r w:rsidR="000B7628">
        <w:rPr>
          <w:rFonts w:ascii="Arial" w:hAnsi="Arial" w:cs="Arial"/>
          <w:sz w:val="22"/>
          <w:szCs w:val="22"/>
        </w:rPr>
        <w:br/>
      </w:r>
      <w:r w:rsidR="00E65192" w:rsidRPr="00E674D9">
        <w:rPr>
          <w:rFonts w:ascii="Arial" w:hAnsi="Arial" w:cs="Arial"/>
          <w:sz w:val="22"/>
          <w:szCs w:val="22"/>
        </w:rPr>
        <w:t>w</w:t>
      </w:r>
      <w:r w:rsidR="00863693">
        <w:rPr>
          <w:rFonts w:ascii="Arial" w:hAnsi="Arial" w:cs="Arial"/>
          <w:sz w:val="22"/>
          <w:szCs w:val="22"/>
        </w:rPr>
        <w:t>e</w:t>
      </w:r>
      <w:r w:rsidR="00E65192" w:rsidRPr="00E674D9">
        <w:rPr>
          <w:rFonts w:ascii="Arial" w:hAnsi="Arial" w:cs="Arial"/>
          <w:sz w:val="22"/>
          <w:szCs w:val="22"/>
        </w:rPr>
        <w:t xml:space="preserve"> wdrażani</w:t>
      </w:r>
      <w:r w:rsidR="00863693">
        <w:rPr>
          <w:rFonts w:ascii="Arial" w:hAnsi="Arial" w:cs="Arial"/>
          <w:sz w:val="22"/>
          <w:szCs w:val="22"/>
        </w:rPr>
        <w:t>u</w:t>
      </w:r>
      <w:r w:rsidR="00E65192" w:rsidRPr="00E674D9">
        <w:rPr>
          <w:rFonts w:ascii="Arial" w:hAnsi="Arial" w:cs="Arial"/>
          <w:sz w:val="22"/>
          <w:szCs w:val="22"/>
        </w:rPr>
        <w:t xml:space="preserve"> Grantów</w:t>
      </w:r>
      <w:r w:rsidR="0065221D">
        <w:rPr>
          <w:rFonts w:ascii="Arial" w:hAnsi="Arial" w:cs="Arial"/>
          <w:sz w:val="22"/>
          <w:szCs w:val="22"/>
        </w:rPr>
        <w:t xml:space="preserve"> oraz</w:t>
      </w:r>
      <w:r w:rsidR="00E65192" w:rsidRPr="00E674D9">
        <w:rPr>
          <w:rFonts w:ascii="Arial" w:hAnsi="Arial" w:cs="Arial"/>
          <w:sz w:val="22"/>
          <w:szCs w:val="22"/>
        </w:rPr>
        <w:t xml:space="preserve"> wymieni</w:t>
      </w:r>
      <w:r w:rsidR="0065221D">
        <w:rPr>
          <w:rFonts w:ascii="Arial" w:hAnsi="Arial" w:cs="Arial"/>
          <w:sz w:val="22"/>
          <w:szCs w:val="22"/>
        </w:rPr>
        <w:t>a</w:t>
      </w:r>
      <w:r w:rsidR="00E65192" w:rsidRPr="00E674D9">
        <w:rPr>
          <w:rFonts w:ascii="Arial" w:hAnsi="Arial" w:cs="Arial"/>
          <w:sz w:val="22"/>
          <w:szCs w:val="22"/>
        </w:rPr>
        <w:t>ć wnioski i rekomendacje dot</w:t>
      </w:r>
      <w:r w:rsidR="0065221D">
        <w:rPr>
          <w:rFonts w:ascii="Arial" w:hAnsi="Arial" w:cs="Arial"/>
          <w:sz w:val="22"/>
          <w:szCs w:val="22"/>
        </w:rPr>
        <w:t>yczące</w:t>
      </w:r>
      <w:r w:rsidR="00E65192" w:rsidRPr="00E674D9">
        <w:rPr>
          <w:rFonts w:ascii="Arial" w:hAnsi="Arial" w:cs="Arial"/>
          <w:sz w:val="22"/>
          <w:szCs w:val="22"/>
        </w:rPr>
        <w:t xml:space="preserve"> etapu testowania</w:t>
      </w:r>
      <w:r w:rsidR="0065221D">
        <w:rPr>
          <w:rFonts w:ascii="Arial" w:hAnsi="Arial" w:cs="Arial"/>
          <w:sz w:val="22"/>
          <w:szCs w:val="22"/>
        </w:rPr>
        <w:t>;</w:t>
      </w:r>
      <w:r w:rsidR="00E65192" w:rsidRPr="00E674D9">
        <w:rPr>
          <w:rFonts w:ascii="Arial" w:hAnsi="Arial" w:cs="Arial"/>
          <w:sz w:val="22"/>
          <w:szCs w:val="22"/>
        </w:rPr>
        <w:t xml:space="preserve"> </w:t>
      </w:r>
      <w:r w:rsidR="00D42179" w:rsidRPr="00E674D9">
        <w:rPr>
          <w:rFonts w:ascii="Arial" w:hAnsi="Arial" w:cs="Arial"/>
          <w:sz w:val="22"/>
          <w:szCs w:val="22"/>
        </w:rPr>
        <w:t xml:space="preserve">spotkania </w:t>
      </w:r>
      <w:r w:rsidR="00E65192" w:rsidRPr="00E674D9">
        <w:rPr>
          <w:rFonts w:ascii="Arial" w:hAnsi="Arial" w:cs="Arial"/>
          <w:sz w:val="22"/>
          <w:szCs w:val="22"/>
        </w:rPr>
        <w:t>mogą także posłużyć do wypracowania modyfikacji zakresu przedmiotowego udzielonego Grantu.</w:t>
      </w:r>
    </w:p>
    <w:p w:rsidR="00600621" w:rsidRDefault="00600621" w:rsidP="00E674D9">
      <w:pPr>
        <w:pStyle w:val="Default"/>
        <w:suppressAutoHyphens/>
        <w:spacing w:line="300" w:lineRule="auto"/>
        <w:jc w:val="both"/>
        <w:rPr>
          <w:rFonts w:ascii="Arial" w:hAnsi="Arial" w:cs="Arial"/>
          <w:sz w:val="22"/>
          <w:szCs w:val="22"/>
        </w:rPr>
      </w:pPr>
    </w:p>
    <w:p w:rsidR="00600621" w:rsidRPr="00FC2FA0" w:rsidRDefault="00600621" w:rsidP="002D1A29">
      <w:pPr>
        <w:suppressAutoHyphens/>
        <w:spacing w:after="0" w:line="300" w:lineRule="auto"/>
        <w:ind w:left="360"/>
        <w:jc w:val="center"/>
        <w:rPr>
          <w:rFonts w:ascii="Arial" w:hAnsi="Arial" w:cs="Arial"/>
        </w:rPr>
      </w:pPr>
      <w:r w:rsidRPr="00FC2FA0">
        <w:rPr>
          <w:rFonts w:ascii="Arial" w:hAnsi="Arial" w:cs="Arial"/>
          <w:b/>
        </w:rPr>
        <w:t>§</w:t>
      </w:r>
      <w:r w:rsidR="00582FB4">
        <w:rPr>
          <w:rFonts w:ascii="Arial" w:hAnsi="Arial" w:cs="Arial"/>
          <w:b/>
        </w:rPr>
        <w:t xml:space="preserve"> 6</w:t>
      </w:r>
    </w:p>
    <w:p w:rsidR="00600621" w:rsidRPr="00FC2FA0" w:rsidRDefault="004B6A27" w:rsidP="00CB4CB8">
      <w:pPr>
        <w:pStyle w:val="Default"/>
        <w:spacing w:line="300" w:lineRule="auto"/>
        <w:jc w:val="center"/>
        <w:rPr>
          <w:rFonts w:ascii="Arial" w:hAnsi="Arial" w:cs="Arial"/>
          <w:b/>
          <w:sz w:val="22"/>
          <w:szCs w:val="22"/>
        </w:rPr>
      </w:pPr>
      <w:r>
        <w:rPr>
          <w:rFonts w:ascii="Arial" w:hAnsi="Arial" w:cs="Arial"/>
          <w:b/>
          <w:sz w:val="22"/>
          <w:szCs w:val="22"/>
        </w:rPr>
        <w:t xml:space="preserve">Obowiązki </w:t>
      </w:r>
      <w:r w:rsidR="00827BDD">
        <w:rPr>
          <w:rFonts w:ascii="Arial" w:hAnsi="Arial" w:cs="Arial"/>
          <w:b/>
          <w:sz w:val="22"/>
          <w:szCs w:val="22"/>
        </w:rPr>
        <w:t>Wnioskodawców/</w:t>
      </w:r>
      <w:r w:rsidR="004230AD">
        <w:rPr>
          <w:rFonts w:ascii="Arial" w:hAnsi="Arial" w:cs="Arial"/>
          <w:b/>
          <w:sz w:val="22"/>
          <w:szCs w:val="22"/>
        </w:rPr>
        <w:t>Grant</w:t>
      </w:r>
      <w:r w:rsidR="00600621" w:rsidRPr="00FC2FA0">
        <w:rPr>
          <w:rFonts w:ascii="Arial" w:hAnsi="Arial" w:cs="Arial"/>
          <w:b/>
          <w:sz w:val="22"/>
          <w:szCs w:val="22"/>
        </w:rPr>
        <w:t>obiorców</w:t>
      </w:r>
    </w:p>
    <w:p w:rsidR="00600621" w:rsidRDefault="00600621" w:rsidP="00E674D9">
      <w:pPr>
        <w:pStyle w:val="Default"/>
        <w:spacing w:line="300" w:lineRule="auto"/>
        <w:jc w:val="both"/>
        <w:rPr>
          <w:rFonts w:ascii="Arial" w:hAnsi="Arial" w:cs="Arial"/>
          <w:b/>
          <w:sz w:val="22"/>
          <w:szCs w:val="22"/>
        </w:rPr>
      </w:pPr>
    </w:p>
    <w:p w:rsidR="00582FB4" w:rsidRPr="005E1A3C" w:rsidRDefault="00582FB4" w:rsidP="00E674D9">
      <w:pPr>
        <w:pStyle w:val="Default"/>
        <w:numPr>
          <w:ilvl w:val="0"/>
          <w:numId w:val="47"/>
        </w:numPr>
        <w:spacing w:line="300" w:lineRule="auto"/>
        <w:ind w:left="426" w:hanging="426"/>
        <w:jc w:val="both"/>
        <w:rPr>
          <w:rFonts w:ascii="Arial" w:hAnsi="Arial" w:cs="Arial"/>
          <w:sz w:val="22"/>
          <w:szCs w:val="22"/>
        </w:rPr>
      </w:pPr>
      <w:r w:rsidRPr="00082727">
        <w:rPr>
          <w:rFonts w:ascii="Arial" w:hAnsi="Arial" w:cs="Arial"/>
          <w:sz w:val="22"/>
          <w:szCs w:val="22"/>
        </w:rPr>
        <w:t xml:space="preserve">Do obowiązków </w:t>
      </w:r>
      <w:r w:rsidR="002041FA" w:rsidRPr="00082727">
        <w:rPr>
          <w:rFonts w:ascii="Arial" w:hAnsi="Arial" w:cs="Arial"/>
          <w:sz w:val="22"/>
          <w:szCs w:val="22"/>
        </w:rPr>
        <w:t>Wnioskodawców/</w:t>
      </w:r>
      <w:r w:rsidR="004230AD" w:rsidRPr="00082727">
        <w:rPr>
          <w:rFonts w:ascii="Arial" w:hAnsi="Arial" w:cs="Arial"/>
          <w:sz w:val="22"/>
          <w:szCs w:val="22"/>
        </w:rPr>
        <w:t>Grant</w:t>
      </w:r>
      <w:r w:rsidRPr="005E1A3C">
        <w:rPr>
          <w:rFonts w:ascii="Arial" w:hAnsi="Arial" w:cs="Arial"/>
          <w:sz w:val="22"/>
          <w:szCs w:val="22"/>
        </w:rPr>
        <w:t>obiorców należy w szczególności:</w:t>
      </w:r>
    </w:p>
    <w:p w:rsidR="00600BF4" w:rsidRPr="00082727" w:rsidRDefault="00600BF4" w:rsidP="000404B8">
      <w:pPr>
        <w:pStyle w:val="Akapitzlist"/>
        <w:numPr>
          <w:ilvl w:val="0"/>
          <w:numId w:val="38"/>
        </w:numPr>
        <w:autoSpaceDE w:val="0"/>
        <w:autoSpaceDN w:val="0"/>
        <w:adjustRightInd w:val="0"/>
        <w:spacing w:after="0" w:line="300" w:lineRule="auto"/>
        <w:ind w:left="709" w:hanging="284"/>
        <w:jc w:val="both"/>
        <w:rPr>
          <w:rFonts w:ascii="Arial" w:hAnsi="Arial" w:cs="Arial"/>
        </w:rPr>
      </w:pPr>
      <w:r w:rsidRPr="00082727">
        <w:rPr>
          <w:rFonts w:ascii="Arial" w:hAnsi="Arial" w:cs="Arial"/>
        </w:rPr>
        <w:t xml:space="preserve">potwierdzenie swojego statusu właściwymi oświadczeniami składanymi na etapie naboru, zgodnie z Wnioskiem o przyznanie </w:t>
      </w:r>
      <w:r w:rsidR="004230AD" w:rsidRPr="00082727">
        <w:rPr>
          <w:rFonts w:ascii="Arial" w:hAnsi="Arial" w:cs="Arial"/>
        </w:rPr>
        <w:t>Grantu</w:t>
      </w:r>
      <w:r w:rsidRPr="00082727">
        <w:rPr>
          <w:rFonts w:ascii="Arial" w:hAnsi="Arial" w:cs="Arial"/>
        </w:rPr>
        <w:t>,</w:t>
      </w:r>
    </w:p>
    <w:p w:rsidR="001537C2" w:rsidRPr="00082727" w:rsidRDefault="001537C2" w:rsidP="000404B8">
      <w:pPr>
        <w:pStyle w:val="Akapitzlist"/>
        <w:numPr>
          <w:ilvl w:val="0"/>
          <w:numId w:val="38"/>
        </w:numPr>
        <w:autoSpaceDE w:val="0"/>
        <w:autoSpaceDN w:val="0"/>
        <w:adjustRightInd w:val="0"/>
        <w:spacing w:after="0" w:line="300" w:lineRule="auto"/>
        <w:ind w:left="709" w:hanging="284"/>
        <w:jc w:val="both"/>
        <w:rPr>
          <w:rFonts w:ascii="Arial" w:hAnsi="Arial" w:cs="Arial"/>
        </w:rPr>
      </w:pPr>
      <w:r w:rsidRPr="00082727">
        <w:rPr>
          <w:rFonts w:ascii="Arial" w:hAnsi="Arial" w:cs="Arial"/>
        </w:rPr>
        <w:t>dostarczenie</w:t>
      </w:r>
      <w:r w:rsidR="00827BDD" w:rsidRPr="002612EA">
        <w:rPr>
          <w:rFonts w:ascii="Arial" w:hAnsi="Arial" w:cs="Arial"/>
        </w:rPr>
        <w:t>,</w:t>
      </w:r>
      <w:r w:rsidRPr="00082727">
        <w:rPr>
          <w:rFonts w:ascii="Arial" w:hAnsi="Arial" w:cs="Arial"/>
        </w:rPr>
        <w:t xml:space="preserve"> </w:t>
      </w:r>
      <w:r w:rsidR="00827BDD" w:rsidRPr="002612EA">
        <w:rPr>
          <w:rFonts w:ascii="Arial" w:hAnsi="Arial" w:cs="Arial"/>
        </w:rPr>
        <w:t xml:space="preserve">przed zawarciem Umowy o powierzenie Grantu, </w:t>
      </w:r>
      <w:r w:rsidRPr="00082727">
        <w:rPr>
          <w:rFonts w:ascii="Arial" w:hAnsi="Arial" w:cs="Arial"/>
        </w:rPr>
        <w:t>dokumentów potwierdzających informacje przekazane w</w:t>
      </w:r>
      <w:r w:rsidR="000404B8" w:rsidRPr="00082727">
        <w:rPr>
          <w:rFonts w:ascii="Arial" w:hAnsi="Arial" w:cs="Arial"/>
        </w:rPr>
        <w:t> </w:t>
      </w:r>
      <w:r w:rsidRPr="00082727">
        <w:rPr>
          <w:rFonts w:ascii="Arial" w:hAnsi="Arial" w:cs="Arial"/>
        </w:rPr>
        <w:t>oświadczeniach</w:t>
      </w:r>
      <w:r w:rsidR="00D37DB9" w:rsidRPr="005E1A3C">
        <w:rPr>
          <w:rFonts w:ascii="Arial" w:hAnsi="Arial" w:cs="Arial"/>
        </w:rPr>
        <w:t xml:space="preserve"> </w:t>
      </w:r>
      <w:r w:rsidR="00827BDD" w:rsidRPr="002612EA">
        <w:rPr>
          <w:rFonts w:ascii="Arial" w:hAnsi="Arial" w:cs="Arial"/>
        </w:rPr>
        <w:t>- w razie powzięcia przez Inkubator uzasadnionych wątpliwości co do prawdziwości oświadczeń złożonych przez Wnioskodawcę,</w:t>
      </w:r>
      <w:r w:rsidR="00124E65" w:rsidRPr="002612EA">
        <w:rPr>
          <w:rFonts w:ascii="Arial" w:hAnsi="Arial" w:cs="Arial"/>
        </w:rPr>
        <w:t xml:space="preserve"> oraz </w:t>
      </w:r>
      <w:r w:rsidR="002041FA" w:rsidRPr="002612EA">
        <w:rPr>
          <w:rFonts w:ascii="Arial" w:hAnsi="Arial" w:cs="Arial"/>
        </w:rPr>
        <w:t xml:space="preserve">w przypadku reprezentacji Grantobiorcy przez pełnomocnika), pełnomocnictwa, </w:t>
      </w:r>
      <w:r w:rsidR="002041FA" w:rsidRPr="00082727">
        <w:rPr>
          <w:rFonts w:ascii="Arial" w:hAnsi="Arial" w:cs="Arial"/>
        </w:rPr>
        <w:t>jeżeli z wpisu do Centralnej Ewidencji i Informacji o Działalności Gospodarczej lub Krajowego Rejestru Sądowego ni</w:t>
      </w:r>
      <w:r w:rsidR="002041FA" w:rsidRPr="005E1A3C">
        <w:rPr>
          <w:rFonts w:ascii="Arial" w:hAnsi="Arial" w:cs="Arial"/>
        </w:rPr>
        <w:t xml:space="preserve">e wynika </w:t>
      </w:r>
      <w:r w:rsidR="002041FA" w:rsidRPr="00082727">
        <w:rPr>
          <w:rFonts w:ascii="Arial" w:hAnsi="Arial" w:cs="Arial"/>
        </w:rPr>
        <w:t>upoważnienie pełnomocnika do reprezentowania Wnioskodawcy</w:t>
      </w:r>
    </w:p>
    <w:p w:rsidR="00600621" w:rsidRPr="00082727" w:rsidRDefault="00600BF4" w:rsidP="000404B8">
      <w:pPr>
        <w:pStyle w:val="Akapitzlist"/>
        <w:numPr>
          <w:ilvl w:val="0"/>
          <w:numId w:val="38"/>
        </w:numPr>
        <w:autoSpaceDE w:val="0"/>
        <w:autoSpaceDN w:val="0"/>
        <w:adjustRightInd w:val="0"/>
        <w:spacing w:after="0" w:line="300" w:lineRule="auto"/>
        <w:ind w:left="709" w:hanging="284"/>
        <w:jc w:val="both"/>
        <w:rPr>
          <w:rFonts w:ascii="Arial" w:eastAsiaTheme="minorHAnsi" w:hAnsi="Arial" w:cs="Arial"/>
        </w:rPr>
      </w:pPr>
      <w:r w:rsidRPr="00082727">
        <w:rPr>
          <w:rFonts w:ascii="Arial" w:hAnsi="Arial" w:cs="Arial"/>
        </w:rPr>
        <w:t>złożenie zabezpieczenia</w:t>
      </w:r>
      <w:r w:rsidR="000404B8" w:rsidRPr="00082727">
        <w:rPr>
          <w:rFonts w:ascii="Arial" w:hAnsi="Arial" w:cs="Arial"/>
        </w:rPr>
        <w:t>,</w:t>
      </w:r>
      <w:r w:rsidRPr="00082727">
        <w:rPr>
          <w:rFonts w:ascii="Arial" w:hAnsi="Arial" w:cs="Arial"/>
        </w:rPr>
        <w:t xml:space="preserve"> o którym mowa w § </w:t>
      </w:r>
      <w:r w:rsidR="000404B8" w:rsidRPr="00082727">
        <w:rPr>
          <w:rFonts w:ascii="Arial" w:hAnsi="Arial" w:cs="Arial"/>
        </w:rPr>
        <w:t>1</w:t>
      </w:r>
      <w:r w:rsidR="00827BDD" w:rsidRPr="002612EA">
        <w:rPr>
          <w:rFonts w:ascii="Arial" w:hAnsi="Arial" w:cs="Arial"/>
        </w:rPr>
        <w:t>6</w:t>
      </w:r>
      <w:r w:rsidRPr="00082727">
        <w:rPr>
          <w:rFonts w:ascii="Arial" w:hAnsi="Arial" w:cs="Arial"/>
        </w:rPr>
        <w:t xml:space="preserve"> niniejsz</w:t>
      </w:r>
      <w:r w:rsidR="00323697" w:rsidRPr="00082727">
        <w:rPr>
          <w:rFonts w:ascii="Arial" w:hAnsi="Arial" w:cs="Arial"/>
        </w:rPr>
        <w:t>ych</w:t>
      </w:r>
      <w:r w:rsidRPr="005E1A3C">
        <w:rPr>
          <w:rFonts w:ascii="Arial" w:hAnsi="Arial" w:cs="Arial"/>
        </w:rPr>
        <w:t xml:space="preserve"> </w:t>
      </w:r>
      <w:r w:rsidR="00323697" w:rsidRPr="00082727">
        <w:rPr>
          <w:rFonts w:ascii="Arial" w:hAnsi="Arial" w:cs="Arial"/>
        </w:rPr>
        <w:t>Procedur</w:t>
      </w:r>
      <w:r w:rsidRPr="00082727">
        <w:rPr>
          <w:rFonts w:ascii="Arial" w:hAnsi="Arial" w:cs="Arial"/>
        </w:rPr>
        <w:t xml:space="preserve">, </w:t>
      </w:r>
      <w:r w:rsidR="00827BDD" w:rsidRPr="002612EA">
        <w:rPr>
          <w:rFonts w:ascii="Arial" w:hAnsi="Arial" w:cs="Arial"/>
        </w:rPr>
        <w:t>o ile Inkubator nie zwolni Wnioskodawcy z tego obowiązku,</w:t>
      </w:r>
    </w:p>
    <w:p w:rsidR="004B6A27" w:rsidRPr="00082727" w:rsidRDefault="0066431B" w:rsidP="000404B8">
      <w:pPr>
        <w:pStyle w:val="Akapitzlist"/>
        <w:numPr>
          <w:ilvl w:val="0"/>
          <w:numId w:val="38"/>
        </w:numPr>
        <w:autoSpaceDE w:val="0"/>
        <w:autoSpaceDN w:val="0"/>
        <w:adjustRightInd w:val="0"/>
        <w:spacing w:after="0" w:line="300" w:lineRule="auto"/>
        <w:ind w:left="709" w:hanging="284"/>
        <w:jc w:val="both"/>
        <w:rPr>
          <w:rFonts w:ascii="Arial" w:eastAsiaTheme="minorHAnsi" w:hAnsi="Arial" w:cs="Arial"/>
        </w:rPr>
      </w:pPr>
      <w:r w:rsidRPr="005E1A3C">
        <w:rPr>
          <w:rFonts w:ascii="Arial" w:eastAsiaTheme="minorHAnsi" w:hAnsi="Arial" w:cs="Arial"/>
        </w:rPr>
        <w:t xml:space="preserve">zapewnienie </w:t>
      </w:r>
      <w:r w:rsidR="00600621" w:rsidRPr="00082727">
        <w:rPr>
          <w:rFonts w:ascii="Arial" w:eastAsiaTheme="minorHAnsi" w:hAnsi="Arial" w:cs="Arial"/>
        </w:rPr>
        <w:t xml:space="preserve">uniwersalnego charakteru wypracowanych </w:t>
      </w:r>
      <w:r w:rsidRPr="00082727">
        <w:rPr>
          <w:rFonts w:ascii="Arial" w:eastAsiaTheme="minorHAnsi" w:hAnsi="Arial" w:cs="Arial"/>
        </w:rPr>
        <w:t>i</w:t>
      </w:r>
      <w:r w:rsidR="00600621" w:rsidRPr="00082727">
        <w:rPr>
          <w:rFonts w:ascii="Arial" w:eastAsiaTheme="minorHAnsi" w:hAnsi="Arial" w:cs="Arial"/>
        </w:rPr>
        <w:t>nnowacji, tak aby wypracowany produkt mógł być wdrożony na szerszą skalę</w:t>
      </w:r>
      <w:r w:rsidRPr="00082727">
        <w:rPr>
          <w:rFonts w:ascii="Arial" w:eastAsiaTheme="minorHAnsi" w:hAnsi="Arial" w:cs="Arial"/>
        </w:rPr>
        <w:t>,</w:t>
      </w:r>
    </w:p>
    <w:p w:rsidR="00D64E74" w:rsidRPr="00082727" w:rsidRDefault="000404B8" w:rsidP="000404B8">
      <w:pPr>
        <w:pStyle w:val="Default"/>
        <w:numPr>
          <w:ilvl w:val="0"/>
          <w:numId w:val="38"/>
        </w:numPr>
        <w:spacing w:line="300" w:lineRule="auto"/>
        <w:ind w:left="709" w:hanging="284"/>
        <w:jc w:val="both"/>
        <w:rPr>
          <w:rFonts w:ascii="Arial" w:hAnsi="Arial" w:cs="Arial"/>
          <w:sz w:val="22"/>
          <w:szCs w:val="22"/>
        </w:rPr>
      </w:pPr>
      <w:r w:rsidRPr="00082727">
        <w:rPr>
          <w:rFonts w:ascii="Arial" w:hAnsi="Arial" w:cs="Arial"/>
          <w:sz w:val="22"/>
          <w:szCs w:val="22"/>
        </w:rPr>
        <w:t>zawarcie</w:t>
      </w:r>
      <w:r w:rsidR="00D64E74" w:rsidRPr="00082727">
        <w:rPr>
          <w:rFonts w:ascii="Arial" w:hAnsi="Arial" w:cs="Arial"/>
          <w:sz w:val="22"/>
          <w:szCs w:val="22"/>
        </w:rPr>
        <w:t xml:space="preserve"> </w:t>
      </w:r>
      <w:r w:rsidR="001463F6" w:rsidRPr="00082727">
        <w:rPr>
          <w:rFonts w:ascii="Arial" w:hAnsi="Arial" w:cs="Arial"/>
          <w:sz w:val="22"/>
          <w:szCs w:val="22"/>
        </w:rPr>
        <w:t>Umowy</w:t>
      </w:r>
      <w:r w:rsidR="00D64E74" w:rsidRPr="00082727">
        <w:rPr>
          <w:rFonts w:ascii="Arial" w:hAnsi="Arial" w:cs="Arial"/>
          <w:sz w:val="22"/>
          <w:szCs w:val="22"/>
        </w:rPr>
        <w:t xml:space="preserve"> o powierzenie </w:t>
      </w:r>
      <w:r w:rsidR="004230AD" w:rsidRPr="00082727">
        <w:rPr>
          <w:rFonts w:ascii="Arial" w:hAnsi="Arial" w:cs="Arial"/>
          <w:sz w:val="22"/>
          <w:szCs w:val="22"/>
        </w:rPr>
        <w:t>Grantu</w:t>
      </w:r>
      <w:r w:rsidR="00D64E74" w:rsidRPr="00082727">
        <w:rPr>
          <w:rFonts w:ascii="Arial" w:hAnsi="Arial" w:cs="Arial"/>
          <w:sz w:val="22"/>
          <w:szCs w:val="22"/>
        </w:rPr>
        <w:t>,</w:t>
      </w:r>
    </w:p>
    <w:p w:rsidR="00600621" w:rsidRPr="00082727" w:rsidRDefault="0066431B" w:rsidP="000404B8">
      <w:pPr>
        <w:pStyle w:val="Default"/>
        <w:numPr>
          <w:ilvl w:val="0"/>
          <w:numId w:val="38"/>
        </w:numPr>
        <w:spacing w:line="300" w:lineRule="auto"/>
        <w:ind w:left="709" w:hanging="284"/>
        <w:jc w:val="both"/>
        <w:rPr>
          <w:rFonts w:ascii="Arial" w:hAnsi="Arial" w:cs="Arial"/>
          <w:sz w:val="22"/>
          <w:szCs w:val="22"/>
        </w:rPr>
      </w:pPr>
      <w:r w:rsidRPr="00082727">
        <w:rPr>
          <w:rFonts w:ascii="Arial" w:hAnsi="Arial" w:cs="Arial"/>
          <w:sz w:val="22"/>
          <w:szCs w:val="22"/>
        </w:rPr>
        <w:t>p</w:t>
      </w:r>
      <w:r w:rsidR="00600621" w:rsidRPr="00082727">
        <w:rPr>
          <w:rFonts w:ascii="Arial" w:hAnsi="Arial" w:cs="Arial"/>
          <w:sz w:val="22"/>
          <w:szCs w:val="22"/>
        </w:rPr>
        <w:t>odpisani</w:t>
      </w:r>
      <w:r w:rsidRPr="00082727">
        <w:rPr>
          <w:rFonts w:ascii="Arial" w:hAnsi="Arial" w:cs="Arial"/>
          <w:sz w:val="22"/>
          <w:szCs w:val="22"/>
        </w:rPr>
        <w:t>e</w:t>
      </w:r>
      <w:r w:rsidR="00600621" w:rsidRPr="00082727">
        <w:rPr>
          <w:rFonts w:ascii="Arial" w:hAnsi="Arial" w:cs="Arial"/>
          <w:sz w:val="22"/>
          <w:szCs w:val="22"/>
        </w:rPr>
        <w:t xml:space="preserve"> deklaracji udziału w </w:t>
      </w:r>
      <w:r w:rsidRPr="00082727">
        <w:rPr>
          <w:rFonts w:ascii="Arial" w:hAnsi="Arial" w:cs="Arial"/>
          <w:sz w:val="22"/>
          <w:szCs w:val="22"/>
        </w:rPr>
        <w:t>P</w:t>
      </w:r>
      <w:r w:rsidR="00600621" w:rsidRPr="00082727">
        <w:rPr>
          <w:rFonts w:ascii="Arial" w:hAnsi="Arial" w:cs="Arial"/>
          <w:sz w:val="22"/>
          <w:szCs w:val="22"/>
        </w:rPr>
        <w:t xml:space="preserve">rojekcie </w:t>
      </w:r>
      <w:r w:rsidR="000404B8" w:rsidRPr="00082727">
        <w:rPr>
          <w:rFonts w:ascii="Arial" w:hAnsi="Arial" w:cs="Arial"/>
          <w:sz w:val="22"/>
          <w:szCs w:val="22"/>
        </w:rPr>
        <w:t>g</w:t>
      </w:r>
      <w:r w:rsidR="004230AD" w:rsidRPr="00082727">
        <w:rPr>
          <w:rFonts w:ascii="Arial" w:hAnsi="Arial" w:cs="Arial"/>
          <w:sz w:val="22"/>
          <w:szCs w:val="22"/>
        </w:rPr>
        <w:t>rant</w:t>
      </w:r>
      <w:r w:rsidRPr="00082727">
        <w:rPr>
          <w:rFonts w:ascii="Arial" w:hAnsi="Arial" w:cs="Arial"/>
          <w:sz w:val="22"/>
          <w:szCs w:val="22"/>
        </w:rPr>
        <w:t xml:space="preserve">owym </w:t>
      </w:r>
      <w:r w:rsidR="00600621" w:rsidRPr="00082727">
        <w:rPr>
          <w:rFonts w:ascii="Arial" w:hAnsi="Arial" w:cs="Arial"/>
          <w:sz w:val="22"/>
          <w:szCs w:val="22"/>
        </w:rPr>
        <w:t xml:space="preserve">i uzyskanie jej od </w:t>
      </w:r>
      <w:r w:rsidRPr="00082727">
        <w:rPr>
          <w:rFonts w:ascii="Arial" w:hAnsi="Arial" w:cs="Arial"/>
          <w:sz w:val="22"/>
          <w:szCs w:val="22"/>
        </w:rPr>
        <w:t>O</w:t>
      </w:r>
      <w:r w:rsidR="00600621" w:rsidRPr="00082727">
        <w:rPr>
          <w:rFonts w:ascii="Arial" w:hAnsi="Arial" w:cs="Arial"/>
          <w:sz w:val="22"/>
          <w:szCs w:val="22"/>
        </w:rPr>
        <w:t>dbiorców wsparcia biorących udział w testowaniu innowacji</w:t>
      </w:r>
      <w:r w:rsidRPr="00082727">
        <w:rPr>
          <w:rFonts w:ascii="Arial" w:hAnsi="Arial" w:cs="Arial"/>
          <w:sz w:val="22"/>
          <w:szCs w:val="22"/>
        </w:rPr>
        <w:t>,</w:t>
      </w:r>
    </w:p>
    <w:p w:rsidR="00600621" w:rsidRPr="00082727" w:rsidRDefault="0066431B" w:rsidP="000404B8">
      <w:pPr>
        <w:pStyle w:val="Default"/>
        <w:numPr>
          <w:ilvl w:val="0"/>
          <w:numId w:val="38"/>
        </w:numPr>
        <w:spacing w:line="300" w:lineRule="auto"/>
        <w:ind w:left="709" w:hanging="284"/>
        <w:jc w:val="both"/>
        <w:rPr>
          <w:rFonts w:ascii="Arial" w:hAnsi="Arial" w:cs="Arial"/>
          <w:sz w:val="22"/>
          <w:szCs w:val="22"/>
        </w:rPr>
      </w:pPr>
      <w:r w:rsidRPr="00082727">
        <w:rPr>
          <w:rFonts w:ascii="Arial" w:hAnsi="Arial" w:cs="Arial"/>
          <w:sz w:val="22"/>
          <w:szCs w:val="22"/>
        </w:rPr>
        <w:t>w</w:t>
      </w:r>
      <w:r w:rsidR="00600621" w:rsidRPr="00082727">
        <w:rPr>
          <w:rFonts w:ascii="Arial" w:hAnsi="Arial" w:cs="Arial"/>
          <w:sz w:val="22"/>
          <w:szCs w:val="22"/>
        </w:rPr>
        <w:t xml:space="preserve">ykorzystanie </w:t>
      </w:r>
      <w:r w:rsidRPr="00082727">
        <w:rPr>
          <w:rFonts w:ascii="Arial" w:hAnsi="Arial" w:cs="Arial"/>
          <w:sz w:val="22"/>
          <w:szCs w:val="22"/>
        </w:rPr>
        <w:t>G</w:t>
      </w:r>
      <w:r w:rsidR="00600621" w:rsidRPr="00082727">
        <w:rPr>
          <w:rFonts w:ascii="Arial" w:hAnsi="Arial" w:cs="Arial"/>
          <w:sz w:val="22"/>
          <w:szCs w:val="22"/>
        </w:rPr>
        <w:t xml:space="preserve">rantu zgodnie z zawartą </w:t>
      </w:r>
      <w:r w:rsidRPr="00082727">
        <w:rPr>
          <w:rFonts w:ascii="Arial" w:hAnsi="Arial" w:cs="Arial"/>
          <w:sz w:val="22"/>
          <w:szCs w:val="22"/>
        </w:rPr>
        <w:t>U</w:t>
      </w:r>
      <w:r w:rsidR="00600621" w:rsidRPr="00082727">
        <w:rPr>
          <w:rFonts w:ascii="Arial" w:hAnsi="Arial" w:cs="Arial"/>
          <w:sz w:val="22"/>
          <w:szCs w:val="22"/>
        </w:rPr>
        <w:t xml:space="preserve">mową o powierzenie </w:t>
      </w:r>
      <w:r w:rsidRPr="00082727">
        <w:rPr>
          <w:rFonts w:ascii="Arial" w:hAnsi="Arial" w:cs="Arial"/>
          <w:sz w:val="22"/>
          <w:szCs w:val="22"/>
        </w:rPr>
        <w:t>G</w:t>
      </w:r>
      <w:r w:rsidR="00600621" w:rsidRPr="00082727">
        <w:rPr>
          <w:rFonts w:ascii="Arial" w:hAnsi="Arial" w:cs="Arial"/>
          <w:sz w:val="22"/>
          <w:szCs w:val="22"/>
        </w:rPr>
        <w:t>rantu</w:t>
      </w:r>
      <w:r w:rsidRPr="00082727">
        <w:rPr>
          <w:rFonts w:ascii="Arial" w:hAnsi="Arial" w:cs="Arial"/>
          <w:sz w:val="22"/>
          <w:szCs w:val="22"/>
        </w:rPr>
        <w:t>,</w:t>
      </w:r>
    </w:p>
    <w:p w:rsidR="00600621" w:rsidRPr="00082727" w:rsidRDefault="0066431B" w:rsidP="000404B8">
      <w:pPr>
        <w:pStyle w:val="Default"/>
        <w:numPr>
          <w:ilvl w:val="0"/>
          <w:numId w:val="38"/>
        </w:numPr>
        <w:spacing w:line="300" w:lineRule="auto"/>
        <w:ind w:left="709" w:hanging="284"/>
        <w:jc w:val="both"/>
        <w:rPr>
          <w:rFonts w:ascii="Arial" w:hAnsi="Arial" w:cs="Arial"/>
          <w:sz w:val="22"/>
          <w:szCs w:val="22"/>
        </w:rPr>
      </w:pPr>
      <w:r w:rsidRPr="00082727">
        <w:rPr>
          <w:rFonts w:ascii="Arial" w:hAnsi="Arial" w:cs="Arial"/>
          <w:sz w:val="22"/>
          <w:szCs w:val="22"/>
        </w:rPr>
        <w:t>p</w:t>
      </w:r>
      <w:r w:rsidR="004B6A27" w:rsidRPr="00082727">
        <w:rPr>
          <w:rFonts w:ascii="Arial" w:hAnsi="Arial" w:cs="Arial"/>
          <w:sz w:val="22"/>
          <w:szCs w:val="22"/>
        </w:rPr>
        <w:t>oddanie się czynnościom</w:t>
      </w:r>
      <w:r w:rsidR="00600621" w:rsidRPr="00082727">
        <w:rPr>
          <w:rFonts w:ascii="Arial" w:hAnsi="Arial" w:cs="Arial"/>
          <w:sz w:val="22"/>
          <w:szCs w:val="22"/>
        </w:rPr>
        <w:t xml:space="preserve"> monitoringowym</w:t>
      </w:r>
      <w:r w:rsidR="004B6A27" w:rsidRPr="00082727">
        <w:rPr>
          <w:rFonts w:ascii="Arial" w:hAnsi="Arial" w:cs="Arial"/>
          <w:sz w:val="22"/>
          <w:szCs w:val="22"/>
        </w:rPr>
        <w:t xml:space="preserve"> i kontrolnym</w:t>
      </w:r>
      <w:r w:rsidR="00600621" w:rsidRPr="00082727">
        <w:rPr>
          <w:rFonts w:ascii="Arial" w:hAnsi="Arial" w:cs="Arial"/>
          <w:sz w:val="22"/>
          <w:szCs w:val="22"/>
        </w:rPr>
        <w:t xml:space="preserve"> oraz wykonanie zaleceń wynikających z realizowanego monitoringu </w:t>
      </w:r>
      <w:r w:rsidR="004B6A27" w:rsidRPr="00082727">
        <w:rPr>
          <w:rFonts w:ascii="Arial" w:hAnsi="Arial" w:cs="Arial"/>
          <w:sz w:val="22"/>
          <w:szCs w:val="22"/>
        </w:rPr>
        <w:t>i kontroli</w:t>
      </w:r>
      <w:r w:rsidRPr="00082727">
        <w:rPr>
          <w:rFonts w:ascii="Arial" w:hAnsi="Arial" w:cs="Arial"/>
          <w:sz w:val="22"/>
          <w:szCs w:val="22"/>
        </w:rPr>
        <w:t>,</w:t>
      </w:r>
      <w:r w:rsidR="001D75CB" w:rsidRPr="00082727">
        <w:rPr>
          <w:rFonts w:ascii="Arial" w:hAnsi="Arial" w:cs="Arial"/>
          <w:sz w:val="22"/>
          <w:szCs w:val="22"/>
        </w:rPr>
        <w:t xml:space="preserve"> w tym przekazywanie Inkubatorowi informacji o wskaźnikach,</w:t>
      </w:r>
    </w:p>
    <w:p w:rsidR="00600621" w:rsidRPr="00082727" w:rsidRDefault="0066431B" w:rsidP="00E674D9">
      <w:pPr>
        <w:pStyle w:val="Default"/>
        <w:numPr>
          <w:ilvl w:val="0"/>
          <w:numId w:val="38"/>
        </w:numPr>
        <w:spacing w:line="300" w:lineRule="auto"/>
        <w:ind w:left="709" w:hanging="284"/>
        <w:jc w:val="both"/>
        <w:rPr>
          <w:rFonts w:ascii="Arial" w:hAnsi="Arial" w:cs="Arial"/>
          <w:sz w:val="22"/>
          <w:szCs w:val="22"/>
        </w:rPr>
      </w:pPr>
      <w:r w:rsidRPr="00082727">
        <w:rPr>
          <w:rFonts w:ascii="Arial" w:hAnsi="Arial" w:cs="Arial"/>
          <w:sz w:val="22"/>
          <w:szCs w:val="22"/>
        </w:rPr>
        <w:t>r</w:t>
      </w:r>
      <w:r w:rsidR="00600621" w:rsidRPr="00082727">
        <w:rPr>
          <w:rFonts w:ascii="Arial" w:hAnsi="Arial" w:cs="Arial"/>
          <w:sz w:val="22"/>
          <w:szCs w:val="22"/>
        </w:rPr>
        <w:t xml:space="preserve">ozliczenie otrzymanego </w:t>
      </w:r>
      <w:r w:rsidR="004230AD" w:rsidRPr="00082727">
        <w:rPr>
          <w:rFonts w:ascii="Arial" w:hAnsi="Arial" w:cs="Arial"/>
          <w:sz w:val="22"/>
          <w:szCs w:val="22"/>
        </w:rPr>
        <w:t>Grantu</w:t>
      </w:r>
      <w:r w:rsidRPr="00082727">
        <w:rPr>
          <w:rFonts w:ascii="Arial" w:hAnsi="Arial" w:cs="Arial"/>
          <w:sz w:val="22"/>
          <w:szCs w:val="22"/>
        </w:rPr>
        <w:t>,</w:t>
      </w:r>
    </w:p>
    <w:p w:rsidR="00600621" w:rsidRPr="00FC2FA0" w:rsidRDefault="0066431B" w:rsidP="000404B8">
      <w:pPr>
        <w:pStyle w:val="Default"/>
        <w:numPr>
          <w:ilvl w:val="0"/>
          <w:numId w:val="38"/>
        </w:numPr>
        <w:spacing w:line="300" w:lineRule="auto"/>
        <w:ind w:left="709" w:hanging="425"/>
        <w:jc w:val="both"/>
        <w:rPr>
          <w:rFonts w:ascii="Arial" w:hAnsi="Arial" w:cs="Arial"/>
          <w:sz w:val="22"/>
          <w:szCs w:val="22"/>
        </w:rPr>
      </w:pPr>
      <w:r w:rsidRPr="00082727">
        <w:rPr>
          <w:rFonts w:ascii="Arial" w:hAnsi="Arial" w:cs="Arial"/>
          <w:sz w:val="22"/>
          <w:szCs w:val="22"/>
        </w:rPr>
        <w:t>s</w:t>
      </w:r>
      <w:r w:rsidR="00600621" w:rsidRPr="00082727">
        <w:rPr>
          <w:rFonts w:ascii="Arial" w:hAnsi="Arial" w:cs="Arial"/>
          <w:sz w:val="22"/>
          <w:szCs w:val="22"/>
        </w:rPr>
        <w:t>tała współpraca z Inkubatorem</w:t>
      </w:r>
      <w:r w:rsidR="00600621" w:rsidRPr="00FC2FA0">
        <w:rPr>
          <w:rFonts w:ascii="Arial" w:hAnsi="Arial" w:cs="Arial"/>
          <w:sz w:val="22"/>
          <w:szCs w:val="22"/>
        </w:rPr>
        <w:t xml:space="preserve"> </w:t>
      </w:r>
      <w:r w:rsidR="00600621">
        <w:rPr>
          <w:rFonts w:ascii="Arial" w:hAnsi="Arial" w:cs="Arial"/>
          <w:sz w:val="22"/>
          <w:szCs w:val="22"/>
        </w:rPr>
        <w:t>w</w:t>
      </w:r>
      <w:r w:rsidR="00600621" w:rsidRPr="00FC2FA0">
        <w:rPr>
          <w:rFonts w:ascii="Arial" w:hAnsi="Arial" w:cs="Arial"/>
          <w:sz w:val="22"/>
          <w:szCs w:val="22"/>
        </w:rPr>
        <w:t xml:space="preserve"> trakcie procesu </w:t>
      </w:r>
      <w:r w:rsidR="00600621">
        <w:rPr>
          <w:rFonts w:ascii="Arial" w:hAnsi="Arial" w:cs="Arial"/>
          <w:sz w:val="22"/>
          <w:szCs w:val="22"/>
        </w:rPr>
        <w:t>te</w:t>
      </w:r>
      <w:r w:rsidR="00600621" w:rsidRPr="00FC2FA0">
        <w:rPr>
          <w:rFonts w:ascii="Arial" w:hAnsi="Arial" w:cs="Arial"/>
          <w:sz w:val="22"/>
          <w:szCs w:val="22"/>
        </w:rPr>
        <w:t>stowania innowacji</w:t>
      </w:r>
      <w:r>
        <w:rPr>
          <w:rFonts w:ascii="Arial" w:hAnsi="Arial" w:cs="Arial"/>
          <w:sz w:val="22"/>
          <w:szCs w:val="22"/>
        </w:rPr>
        <w:t>,</w:t>
      </w:r>
    </w:p>
    <w:p w:rsidR="00600621" w:rsidRDefault="00E751DB" w:rsidP="000404B8">
      <w:pPr>
        <w:pStyle w:val="Default"/>
        <w:numPr>
          <w:ilvl w:val="0"/>
          <w:numId w:val="38"/>
        </w:numPr>
        <w:spacing w:line="300" w:lineRule="auto"/>
        <w:ind w:left="709" w:hanging="425"/>
        <w:jc w:val="both"/>
        <w:rPr>
          <w:rFonts w:ascii="Arial" w:hAnsi="Arial" w:cs="Arial"/>
          <w:sz w:val="22"/>
          <w:szCs w:val="22"/>
        </w:rPr>
      </w:pPr>
      <w:r>
        <w:rPr>
          <w:rFonts w:ascii="Arial" w:hAnsi="Arial" w:cs="Arial"/>
          <w:sz w:val="22"/>
          <w:szCs w:val="22"/>
        </w:rPr>
        <w:t>u</w:t>
      </w:r>
      <w:r w:rsidR="00600621" w:rsidRPr="00FC2FA0">
        <w:rPr>
          <w:rFonts w:ascii="Arial" w:hAnsi="Arial" w:cs="Arial"/>
          <w:sz w:val="22"/>
          <w:szCs w:val="22"/>
        </w:rPr>
        <w:t xml:space="preserve">dział </w:t>
      </w:r>
      <w:r w:rsidR="00600621">
        <w:rPr>
          <w:rFonts w:ascii="Arial" w:hAnsi="Arial" w:cs="Arial"/>
          <w:sz w:val="22"/>
          <w:szCs w:val="22"/>
        </w:rPr>
        <w:t xml:space="preserve">w </w:t>
      </w:r>
      <w:r w:rsidR="00600621" w:rsidRPr="00FC2FA0">
        <w:rPr>
          <w:rFonts w:ascii="Arial" w:hAnsi="Arial" w:cs="Arial"/>
          <w:sz w:val="22"/>
          <w:szCs w:val="22"/>
        </w:rPr>
        <w:t xml:space="preserve">ewaluacji realizowanego </w:t>
      </w:r>
      <w:r w:rsidR="004230AD">
        <w:rPr>
          <w:rFonts w:ascii="Arial" w:hAnsi="Arial" w:cs="Arial"/>
          <w:sz w:val="22"/>
          <w:szCs w:val="22"/>
        </w:rPr>
        <w:t>Grantu</w:t>
      </w:r>
      <w:r>
        <w:rPr>
          <w:rFonts w:ascii="Arial" w:hAnsi="Arial" w:cs="Arial"/>
          <w:sz w:val="22"/>
          <w:szCs w:val="22"/>
        </w:rPr>
        <w:t>,</w:t>
      </w:r>
    </w:p>
    <w:p w:rsidR="00600621" w:rsidRDefault="00E751DB" w:rsidP="000404B8">
      <w:pPr>
        <w:pStyle w:val="Default"/>
        <w:numPr>
          <w:ilvl w:val="0"/>
          <w:numId w:val="38"/>
        </w:numPr>
        <w:spacing w:line="300" w:lineRule="auto"/>
        <w:ind w:left="709" w:hanging="425"/>
        <w:jc w:val="both"/>
        <w:rPr>
          <w:rFonts w:ascii="Arial" w:hAnsi="Arial" w:cs="Arial"/>
          <w:sz w:val="22"/>
          <w:szCs w:val="22"/>
        </w:rPr>
      </w:pPr>
      <w:r>
        <w:rPr>
          <w:rFonts w:ascii="Arial" w:hAnsi="Arial" w:cs="Arial"/>
          <w:sz w:val="22"/>
          <w:szCs w:val="22"/>
        </w:rPr>
        <w:t>w</w:t>
      </w:r>
      <w:r w:rsidR="00600621" w:rsidRPr="00FC2FA0">
        <w:rPr>
          <w:rFonts w:ascii="Arial" w:hAnsi="Arial" w:cs="Arial"/>
          <w:sz w:val="22"/>
          <w:szCs w:val="22"/>
        </w:rPr>
        <w:t>spółudział w opracowaniu ostatecznej wersji</w:t>
      </w:r>
      <w:r w:rsidR="00D37DB9">
        <w:rPr>
          <w:rFonts w:ascii="Arial" w:hAnsi="Arial" w:cs="Arial"/>
          <w:sz w:val="22"/>
          <w:szCs w:val="22"/>
        </w:rPr>
        <w:t xml:space="preserve"> produktu -</w:t>
      </w:r>
      <w:r w:rsidR="00600621" w:rsidRPr="00FC2FA0">
        <w:rPr>
          <w:rFonts w:ascii="Arial" w:hAnsi="Arial" w:cs="Arial"/>
          <w:sz w:val="22"/>
          <w:szCs w:val="22"/>
        </w:rPr>
        <w:t xml:space="preserve"> </w:t>
      </w:r>
      <w:r w:rsidR="00600621">
        <w:rPr>
          <w:rFonts w:ascii="Arial" w:hAnsi="Arial" w:cs="Arial"/>
          <w:sz w:val="22"/>
          <w:szCs w:val="22"/>
        </w:rPr>
        <w:t xml:space="preserve">opisu </w:t>
      </w:r>
      <w:r w:rsidR="00600621" w:rsidRPr="00FC2FA0">
        <w:rPr>
          <w:rFonts w:ascii="Arial" w:hAnsi="Arial" w:cs="Arial"/>
          <w:sz w:val="22"/>
          <w:szCs w:val="22"/>
        </w:rPr>
        <w:t>innowacji (po etapie testowania)</w:t>
      </w:r>
      <w:r>
        <w:rPr>
          <w:rFonts w:ascii="Arial" w:hAnsi="Arial" w:cs="Arial"/>
          <w:sz w:val="22"/>
          <w:szCs w:val="22"/>
        </w:rPr>
        <w:t>,</w:t>
      </w:r>
    </w:p>
    <w:p w:rsidR="00600621" w:rsidRDefault="00E751DB" w:rsidP="000404B8">
      <w:pPr>
        <w:pStyle w:val="Default"/>
        <w:numPr>
          <w:ilvl w:val="0"/>
          <w:numId w:val="38"/>
        </w:numPr>
        <w:spacing w:line="300" w:lineRule="auto"/>
        <w:ind w:left="709" w:hanging="425"/>
        <w:jc w:val="both"/>
        <w:rPr>
          <w:rFonts w:ascii="Arial" w:hAnsi="Arial" w:cs="Arial"/>
          <w:sz w:val="22"/>
          <w:szCs w:val="22"/>
        </w:rPr>
      </w:pPr>
      <w:r>
        <w:rPr>
          <w:rFonts w:ascii="Arial" w:hAnsi="Arial" w:cs="Arial"/>
          <w:sz w:val="22"/>
          <w:szCs w:val="22"/>
        </w:rPr>
        <w:t>p</w:t>
      </w:r>
      <w:r w:rsidR="00600621">
        <w:rPr>
          <w:rFonts w:ascii="Arial" w:hAnsi="Arial" w:cs="Arial"/>
          <w:sz w:val="22"/>
          <w:szCs w:val="22"/>
        </w:rPr>
        <w:t>rzeni</w:t>
      </w:r>
      <w:r>
        <w:rPr>
          <w:rFonts w:ascii="Arial" w:hAnsi="Arial" w:cs="Arial"/>
          <w:sz w:val="22"/>
          <w:szCs w:val="22"/>
        </w:rPr>
        <w:t>esienie</w:t>
      </w:r>
      <w:r w:rsidR="00600621">
        <w:rPr>
          <w:rFonts w:ascii="Arial" w:hAnsi="Arial" w:cs="Arial"/>
          <w:sz w:val="22"/>
          <w:szCs w:val="22"/>
        </w:rPr>
        <w:t xml:space="preserve"> na rzecz Inkubatora </w:t>
      </w:r>
      <w:r w:rsidR="00600621" w:rsidRPr="002B5220">
        <w:rPr>
          <w:rFonts w:ascii="Arial" w:hAnsi="Arial" w:cs="Arial"/>
          <w:sz w:val="22"/>
          <w:szCs w:val="22"/>
        </w:rPr>
        <w:t xml:space="preserve">autorskich praw majątkowych do </w:t>
      </w:r>
      <w:r>
        <w:rPr>
          <w:rFonts w:ascii="Arial" w:hAnsi="Arial" w:cs="Arial"/>
          <w:sz w:val="22"/>
          <w:szCs w:val="22"/>
        </w:rPr>
        <w:t xml:space="preserve">wszelkich </w:t>
      </w:r>
      <w:r w:rsidR="00600621" w:rsidRPr="000B7628">
        <w:rPr>
          <w:rFonts w:ascii="Arial" w:hAnsi="Arial" w:cs="Arial"/>
          <w:sz w:val="22"/>
          <w:szCs w:val="22"/>
        </w:rPr>
        <w:t>utworów w</w:t>
      </w:r>
      <w:r w:rsidR="00600621" w:rsidRPr="002B5220">
        <w:rPr>
          <w:rFonts w:ascii="Arial" w:hAnsi="Arial" w:cs="Arial"/>
          <w:sz w:val="22"/>
          <w:szCs w:val="22"/>
        </w:rPr>
        <w:t>ypracowanych</w:t>
      </w:r>
      <w:r w:rsidR="001537C2">
        <w:rPr>
          <w:rFonts w:ascii="Arial" w:hAnsi="Arial" w:cs="Arial"/>
          <w:sz w:val="22"/>
          <w:szCs w:val="22"/>
        </w:rPr>
        <w:t xml:space="preserve"> w trakcie realizacji </w:t>
      </w:r>
      <w:r w:rsidR="001463F6">
        <w:rPr>
          <w:rFonts w:ascii="Arial" w:hAnsi="Arial" w:cs="Arial"/>
          <w:sz w:val="22"/>
          <w:szCs w:val="22"/>
        </w:rPr>
        <w:t>Umowy</w:t>
      </w:r>
      <w:r w:rsidR="001537C2">
        <w:rPr>
          <w:rFonts w:ascii="Arial" w:hAnsi="Arial" w:cs="Arial"/>
          <w:sz w:val="22"/>
          <w:szCs w:val="22"/>
        </w:rPr>
        <w:t xml:space="preserve"> o powierzenie </w:t>
      </w:r>
      <w:r w:rsidR="004230AD">
        <w:rPr>
          <w:rFonts w:ascii="Arial" w:hAnsi="Arial" w:cs="Arial"/>
          <w:sz w:val="22"/>
          <w:szCs w:val="22"/>
        </w:rPr>
        <w:t>Grantu</w:t>
      </w:r>
      <w:r w:rsidR="00D37DB9">
        <w:rPr>
          <w:rFonts w:ascii="Arial" w:hAnsi="Arial" w:cs="Arial"/>
          <w:sz w:val="22"/>
          <w:szCs w:val="22"/>
        </w:rPr>
        <w:t>,</w:t>
      </w:r>
    </w:p>
    <w:p w:rsidR="00F27FA6" w:rsidRPr="00FC2FA0" w:rsidRDefault="00F27FA6" w:rsidP="000404B8">
      <w:pPr>
        <w:pStyle w:val="Default"/>
        <w:numPr>
          <w:ilvl w:val="0"/>
          <w:numId w:val="38"/>
        </w:numPr>
        <w:spacing w:line="300" w:lineRule="auto"/>
        <w:ind w:left="709" w:hanging="425"/>
        <w:jc w:val="both"/>
        <w:rPr>
          <w:rFonts w:ascii="Arial" w:hAnsi="Arial" w:cs="Arial"/>
          <w:sz w:val="22"/>
          <w:szCs w:val="22"/>
        </w:rPr>
      </w:pPr>
      <w:r>
        <w:rPr>
          <w:rFonts w:ascii="Arial" w:hAnsi="Arial" w:cs="Arial"/>
          <w:sz w:val="22"/>
          <w:szCs w:val="22"/>
        </w:rPr>
        <w:t>informowanie o realizowanym przedsięwzięciu i stosowanie właściwych oznaczeń</w:t>
      </w:r>
      <w:r w:rsidR="001537C2">
        <w:rPr>
          <w:rFonts w:ascii="Arial" w:hAnsi="Arial" w:cs="Arial"/>
          <w:sz w:val="22"/>
          <w:szCs w:val="22"/>
        </w:rPr>
        <w:t xml:space="preserve"> zgodnie z zapisami </w:t>
      </w:r>
      <w:r w:rsidR="001463F6">
        <w:rPr>
          <w:rFonts w:ascii="Arial" w:hAnsi="Arial" w:cs="Arial"/>
          <w:sz w:val="22"/>
          <w:szCs w:val="22"/>
        </w:rPr>
        <w:t>Umowy</w:t>
      </w:r>
      <w:r w:rsidR="001537C2">
        <w:rPr>
          <w:rFonts w:ascii="Arial" w:hAnsi="Arial" w:cs="Arial"/>
          <w:sz w:val="22"/>
          <w:szCs w:val="22"/>
        </w:rPr>
        <w:t xml:space="preserve"> o powierzenie </w:t>
      </w:r>
      <w:r w:rsidR="004230AD">
        <w:rPr>
          <w:rFonts w:ascii="Arial" w:hAnsi="Arial" w:cs="Arial"/>
          <w:sz w:val="22"/>
          <w:szCs w:val="22"/>
        </w:rPr>
        <w:t>Grantu</w:t>
      </w:r>
      <w:r w:rsidR="00D37DB9">
        <w:rPr>
          <w:rFonts w:ascii="Arial" w:hAnsi="Arial" w:cs="Arial"/>
          <w:sz w:val="22"/>
          <w:szCs w:val="22"/>
        </w:rPr>
        <w:t>.</w:t>
      </w:r>
    </w:p>
    <w:p w:rsidR="00815343" w:rsidRDefault="00815343" w:rsidP="000404B8">
      <w:pPr>
        <w:pStyle w:val="Default"/>
        <w:suppressAutoHyphens/>
        <w:spacing w:line="300" w:lineRule="auto"/>
        <w:ind w:left="720"/>
        <w:jc w:val="both"/>
        <w:rPr>
          <w:rFonts w:ascii="Arial" w:hAnsi="Arial" w:cs="Arial"/>
          <w:sz w:val="22"/>
          <w:szCs w:val="22"/>
        </w:rPr>
      </w:pPr>
    </w:p>
    <w:p w:rsidR="000B7628" w:rsidRDefault="000B7628" w:rsidP="000404B8">
      <w:pPr>
        <w:spacing w:after="0" w:line="300" w:lineRule="auto"/>
        <w:jc w:val="center"/>
        <w:rPr>
          <w:rFonts w:ascii="Arial" w:hAnsi="Arial" w:cs="Arial"/>
          <w:b/>
        </w:rPr>
      </w:pPr>
    </w:p>
    <w:p w:rsidR="000B7628" w:rsidRDefault="000B7628" w:rsidP="000404B8">
      <w:pPr>
        <w:spacing w:after="0" w:line="300" w:lineRule="auto"/>
        <w:jc w:val="center"/>
        <w:rPr>
          <w:rFonts w:ascii="Arial" w:hAnsi="Arial" w:cs="Arial"/>
          <w:b/>
        </w:rPr>
      </w:pPr>
    </w:p>
    <w:p w:rsidR="000B7628" w:rsidRDefault="000B7628" w:rsidP="000404B8">
      <w:pPr>
        <w:spacing w:after="0" w:line="300" w:lineRule="auto"/>
        <w:jc w:val="center"/>
        <w:rPr>
          <w:rFonts w:ascii="Arial" w:hAnsi="Arial" w:cs="Arial"/>
          <w:b/>
        </w:rPr>
      </w:pPr>
    </w:p>
    <w:p w:rsidR="00C13172" w:rsidRDefault="00952214" w:rsidP="000404B8">
      <w:pPr>
        <w:spacing w:after="0" w:line="300" w:lineRule="auto"/>
        <w:jc w:val="center"/>
        <w:rPr>
          <w:rFonts w:ascii="Arial" w:hAnsi="Arial" w:cs="Arial"/>
          <w:b/>
        </w:rPr>
      </w:pPr>
      <w:r w:rsidRPr="00FC2FA0">
        <w:rPr>
          <w:rFonts w:ascii="Arial" w:hAnsi="Arial" w:cs="Arial"/>
          <w:b/>
        </w:rPr>
        <w:lastRenderedPageBreak/>
        <w:t>§</w:t>
      </w:r>
      <w:r w:rsidR="000F1A29">
        <w:rPr>
          <w:rFonts w:ascii="Arial" w:hAnsi="Arial" w:cs="Arial"/>
          <w:b/>
        </w:rPr>
        <w:t xml:space="preserve"> 7</w:t>
      </w:r>
    </w:p>
    <w:p w:rsidR="00C349E4" w:rsidRDefault="00C349E4" w:rsidP="000404B8">
      <w:pPr>
        <w:spacing w:after="0" w:line="300" w:lineRule="auto"/>
        <w:jc w:val="center"/>
        <w:rPr>
          <w:rFonts w:ascii="Arial" w:hAnsi="Arial" w:cs="Arial"/>
          <w:b/>
        </w:rPr>
      </w:pPr>
      <w:r>
        <w:rPr>
          <w:rFonts w:ascii="Arial" w:hAnsi="Arial" w:cs="Arial"/>
          <w:b/>
        </w:rPr>
        <w:t xml:space="preserve">Podmioty uprawnione do aplikowania o </w:t>
      </w:r>
      <w:r w:rsidR="004230AD">
        <w:rPr>
          <w:rFonts w:ascii="Arial" w:hAnsi="Arial" w:cs="Arial"/>
          <w:b/>
        </w:rPr>
        <w:t>Grant</w:t>
      </w:r>
    </w:p>
    <w:p w:rsidR="004B6A27" w:rsidRPr="00FC2FA0" w:rsidRDefault="004B6A27" w:rsidP="00E674D9">
      <w:pPr>
        <w:spacing w:after="0" w:line="300" w:lineRule="auto"/>
        <w:jc w:val="both"/>
        <w:rPr>
          <w:rFonts w:ascii="Arial" w:hAnsi="Arial" w:cs="Arial"/>
          <w:b/>
        </w:rPr>
      </w:pPr>
    </w:p>
    <w:p w:rsidR="00C13172" w:rsidRPr="00F27FA6" w:rsidRDefault="00F27FA6" w:rsidP="002D1A29">
      <w:pPr>
        <w:pStyle w:val="Akapitzlist"/>
        <w:numPr>
          <w:ilvl w:val="0"/>
          <w:numId w:val="39"/>
        </w:numPr>
        <w:autoSpaceDE w:val="0"/>
        <w:autoSpaceDN w:val="0"/>
        <w:adjustRightInd w:val="0"/>
        <w:spacing w:after="0" w:line="300" w:lineRule="auto"/>
        <w:ind w:left="426" w:hanging="426"/>
        <w:jc w:val="both"/>
        <w:rPr>
          <w:rFonts w:ascii="Arial" w:eastAsiaTheme="minorHAnsi" w:hAnsi="Arial" w:cs="Arial"/>
          <w:b/>
        </w:rPr>
      </w:pPr>
      <w:r w:rsidRPr="00F27FA6">
        <w:rPr>
          <w:rFonts w:ascii="Arial" w:eastAsiaTheme="minorHAnsi" w:hAnsi="Arial" w:cs="Arial"/>
        </w:rPr>
        <w:t xml:space="preserve">Wniosek o przyznanie </w:t>
      </w:r>
      <w:r w:rsidR="004230AD">
        <w:rPr>
          <w:rFonts w:ascii="Arial" w:eastAsiaTheme="minorHAnsi" w:hAnsi="Arial" w:cs="Arial"/>
        </w:rPr>
        <w:t>Grantu</w:t>
      </w:r>
      <w:r w:rsidRPr="00F27FA6">
        <w:rPr>
          <w:rFonts w:ascii="Arial" w:eastAsiaTheme="minorHAnsi" w:hAnsi="Arial" w:cs="Arial"/>
        </w:rPr>
        <w:t xml:space="preserve"> mogą złożyć:</w:t>
      </w:r>
      <w:r w:rsidRPr="00F27FA6">
        <w:rPr>
          <w:rFonts w:ascii="Arial" w:eastAsiaTheme="minorHAnsi" w:hAnsi="Arial" w:cs="Arial"/>
          <w:b/>
        </w:rPr>
        <w:t xml:space="preserve"> </w:t>
      </w:r>
    </w:p>
    <w:p w:rsidR="00C13172" w:rsidRPr="00F27FA6" w:rsidRDefault="00C13172" w:rsidP="000404B8">
      <w:pPr>
        <w:pStyle w:val="Akapitzlist"/>
        <w:numPr>
          <w:ilvl w:val="0"/>
          <w:numId w:val="5"/>
        </w:numPr>
        <w:autoSpaceDE w:val="0"/>
        <w:autoSpaceDN w:val="0"/>
        <w:adjustRightInd w:val="0"/>
        <w:spacing w:after="0" w:line="300" w:lineRule="auto"/>
        <w:ind w:left="709" w:hanging="284"/>
        <w:jc w:val="both"/>
        <w:rPr>
          <w:rFonts w:ascii="Arial" w:eastAsiaTheme="minorHAnsi" w:hAnsi="Arial" w:cs="Arial"/>
        </w:rPr>
      </w:pPr>
      <w:r w:rsidRPr="00F27FA6">
        <w:rPr>
          <w:rFonts w:ascii="Arial" w:eastAsiaTheme="minorHAnsi" w:hAnsi="Arial" w:cs="Arial"/>
        </w:rPr>
        <w:t>osoby fizyczne</w:t>
      </w:r>
      <w:r w:rsidR="004B6A27" w:rsidRPr="00F27FA6">
        <w:rPr>
          <w:rFonts w:ascii="Arial" w:eastAsiaTheme="minorHAnsi" w:hAnsi="Arial" w:cs="Arial"/>
        </w:rPr>
        <w:t>,</w:t>
      </w:r>
    </w:p>
    <w:p w:rsidR="006C7955" w:rsidRPr="00E674D9" w:rsidRDefault="006C7955" w:rsidP="00E674D9">
      <w:pPr>
        <w:pStyle w:val="Akapitzlist"/>
        <w:numPr>
          <w:ilvl w:val="0"/>
          <w:numId w:val="5"/>
        </w:numPr>
        <w:autoSpaceDE w:val="0"/>
        <w:autoSpaceDN w:val="0"/>
        <w:adjustRightInd w:val="0"/>
        <w:spacing w:after="0" w:line="300" w:lineRule="auto"/>
        <w:ind w:hanging="294"/>
        <w:jc w:val="both"/>
        <w:rPr>
          <w:rFonts w:ascii="Arial" w:eastAsiaTheme="minorHAnsi" w:hAnsi="Arial" w:cs="Arial"/>
        </w:rPr>
      </w:pPr>
      <w:r w:rsidRPr="00F27FA6">
        <w:rPr>
          <w:rFonts w:ascii="Arial" w:eastAsiaTheme="minorHAnsi" w:hAnsi="Arial" w:cs="Arial"/>
        </w:rPr>
        <w:t>osoby prawne</w:t>
      </w:r>
      <w:r w:rsidR="008A48AF">
        <w:rPr>
          <w:rFonts w:ascii="Arial" w:eastAsiaTheme="minorHAnsi" w:hAnsi="Arial" w:cs="Arial"/>
        </w:rPr>
        <w:t xml:space="preserve"> (w szczególności fundacje, stowarzyszenia, spółki kapitałowe, spółdzielnie, w tym spółdzielnie socjalne)</w:t>
      </w:r>
      <w:r w:rsidRPr="00F27FA6">
        <w:rPr>
          <w:rFonts w:ascii="Arial" w:eastAsiaTheme="minorHAnsi" w:hAnsi="Arial" w:cs="Arial"/>
        </w:rPr>
        <w:t>,</w:t>
      </w:r>
      <w:r w:rsidR="0061138D" w:rsidRPr="00F27FA6">
        <w:rPr>
          <w:rFonts w:ascii="Arial" w:eastAsiaTheme="minorHAnsi" w:hAnsi="Arial" w:cs="Arial"/>
        </w:rPr>
        <w:t xml:space="preserve"> z wyłączeniem podmiotów wymienionych w</w:t>
      </w:r>
      <w:r w:rsidR="008A48AF">
        <w:rPr>
          <w:rFonts w:ascii="Arial" w:eastAsiaTheme="minorHAnsi" w:hAnsi="Arial" w:cs="Arial"/>
        </w:rPr>
        <w:t> </w:t>
      </w:r>
      <w:r w:rsidR="0061138D" w:rsidRPr="00F27FA6">
        <w:rPr>
          <w:rFonts w:ascii="Arial" w:eastAsiaTheme="minorHAnsi" w:hAnsi="Arial" w:cs="Arial"/>
        </w:rPr>
        <w:t>art. 3 ust. 4 ustawy o</w:t>
      </w:r>
      <w:r w:rsidR="000404B8">
        <w:rPr>
          <w:rFonts w:ascii="Arial" w:eastAsiaTheme="minorHAnsi" w:hAnsi="Arial" w:cs="Arial"/>
        </w:rPr>
        <w:t> </w:t>
      </w:r>
      <w:r w:rsidR="0061138D" w:rsidRPr="00F27FA6">
        <w:rPr>
          <w:rFonts w:ascii="Arial" w:eastAsiaTheme="minorHAnsi" w:hAnsi="Arial" w:cs="Arial"/>
        </w:rPr>
        <w:t>działalności pożytku publicznego i o wolontariacie</w:t>
      </w:r>
      <w:r w:rsidR="008A48AF">
        <w:rPr>
          <w:rFonts w:ascii="Arial" w:eastAsiaTheme="minorHAnsi" w:hAnsi="Arial" w:cs="Arial"/>
        </w:rPr>
        <w:t xml:space="preserve"> (</w:t>
      </w:r>
      <w:r w:rsidR="00E801BB">
        <w:rPr>
          <w:rFonts w:ascii="Arial" w:eastAsiaTheme="minorHAnsi" w:hAnsi="Arial" w:cs="Arial"/>
        </w:rPr>
        <w:t xml:space="preserve">tj. z wyłączeniem partii politycznych, </w:t>
      </w:r>
      <w:r w:rsidR="00E801BB" w:rsidRPr="00E674D9">
        <w:rPr>
          <w:rFonts w:ascii="Arial" w:eastAsiaTheme="minorHAnsi" w:hAnsi="Arial" w:cs="Arial"/>
        </w:rPr>
        <w:t>związków zawodowych i organizacji pracodawców</w:t>
      </w:r>
      <w:r w:rsidR="00E801BB">
        <w:rPr>
          <w:rFonts w:ascii="Arial" w:eastAsiaTheme="minorHAnsi" w:hAnsi="Arial" w:cs="Arial"/>
        </w:rPr>
        <w:t xml:space="preserve">, </w:t>
      </w:r>
      <w:r w:rsidR="00E801BB" w:rsidRPr="00E674D9">
        <w:rPr>
          <w:rFonts w:ascii="Arial" w:eastAsiaTheme="minorHAnsi" w:hAnsi="Arial" w:cs="Arial"/>
        </w:rPr>
        <w:t>samorządów zawodowych</w:t>
      </w:r>
      <w:r w:rsidR="00E801BB">
        <w:rPr>
          <w:rFonts w:ascii="Arial" w:eastAsiaTheme="minorHAnsi" w:hAnsi="Arial" w:cs="Arial"/>
        </w:rPr>
        <w:t xml:space="preserve"> oraz </w:t>
      </w:r>
      <w:r w:rsidR="00E801BB" w:rsidRPr="00E674D9">
        <w:rPr>
          <w:rFonts w:ascii="Arial" w:eastAsiaTheme="minorHAnsi" w:hAnsi="Arial" w:cs="Arial"/>
        </w:rPr>
        <w:t>fundacji utworzonych przez partie polityczne</w:t>
      </w:r>
      <w:r w:rsidR="00E801BB">
        <w:rPr>
          <w:rFonts w:ascii="Arial" w:eastAsiaTheme="minorHAnsi" w:hAnsi="Arial" w:cs="Arial"/>
        </w:rPr>
        <w:t>)</w:t>
      </w:r>
      <w:r w:rsidR="0061138D" w:rsidRPr="00E674D9">
        <w:rPr>
          <w:rFonts w:ascii="Arial" w:eastAsiaTheme="minorHAnsi" w:hAnsi="Arial" w:cs="Arial"/>
        </w:rPr>
        <w:t>,</w:t>
      </w:r>
    </w:p>
    <w:p w:rsidR="006C7955" w:rsidRPr="00F27FA6" w:rsidRDefault="006C7955" w:rsidP="000404B8">
      <w:pPr>
        <w:pStyle w:val="Akapitzlist"/>
        <w:numPr>
          <w:ilvl w:val="0"/>
          <w:numId w:val="5"/>
        </w:numPr>
        <w:autoSpaceDE w:val="0"/>
        <w:autoSpaceDN w:val="0"/>
        <w:adjustRightInd w:val="0"/>
        <w:spacing w:after="0" w:line="300" w:lineRule="auto"/>
        <w:ind w:left="709" w:hanging="284"/>
        <w:jc w:val="both"/>
        <w:rPr>
          <w:rFonts w:ascii="Arial" w:eastAsiaTheme="minorHAnsi" w:hAnsi="Arial" w:cs="Arial"/>
        </w:rPr>
      </w:pPr>
      <w:r w:rsidRPr="00F27FA6">
        <w:rPr>
          <w:rFonts w:ascii="Arial" w:eastAsiaTheme="minorHAnsi" w:hAnsi="Arial" w:cs="Arial"/>
        </w:rPr>
        <w:t>jednostki organizacyjne, niebędące osobami prawnymi, którym ustawa przyznaje zdolność prawną</w:t>
      </w:r>
      <w:r w:rsidR="008A48AF">
        <w:rPr>
          <w:rFonts w:ascii="Arial" w:eastAsiaTheme="minorHAnsi" w:hAnsi="Arial" w:cs="Arial"/>
        </w:rPr>
        <w:t xml:space="preserve"> </w:t>
      </w:r>
      <w:r w:rsidR="00E801BB">
        <w:rPr>
          <w:rFonts w:ascii="Arial" w:eastAsiaTheme="minorHAnsi" w:hAnsi="Arial" w:cs="Arial"/>
        </w:rPr>
        <w:t>(w szczególności spółki jawne, spółki komandytowe, spółki komandytowo-akcyjne)</w:t>
      </w:r>
      <w:r w:rsidRPr="00F27FA6">
        <w:rPr>
          <w:rFonts w:ascii="Arial" w:eastAsiaTheme="minorHAnsi" w:hAnsi="Arial" w:cs="Arial"/>
        </w:rPr>
        <w:t>,</w:t>
      </w:r>
    </w:p>
    <w:p w:rsidR="003A2A89" w:rsidRPr="00F27FA6" w:rsidRDefault="006C7955" w:rsidP="000404B8">
      <w:pPr>
        <w:pStyle w:val="Akapitzlist"/>
        <w:numPr>
          <w:ilvl w:val="0"/>
          <w:numId w:val="5"/>
        </w:numPr>
        <w:autoSpaceDE w:val="0"/>
        <w:autoSpaceDN w:val="0"/>
        <w:adjustRightInd w:val="0"/>
        <w:spacing w:after="0" w:line="300" w:lineRule="auto"/>
        <w:ind w:left="709" w:hanging="284"/>
        <w:jc w:val="both"/>
        <w:rPr>
          <w:rFonts w:ascii="Arial" w:eastAsiaTheme="minorHAnsi" w:hAnsi="Arial" w:cs="Arial"/>
        </w:rPr>
      </w:pPr>
      <w:r w:rsidRPr="00F27FA6">
        <w:rPr>
          <w:rFonts w:ascii="Arial" w:eastAsiaTheme="minorHAnsi" w:hAnsi="Arial" w:cs="Arial"/>
        </w:rPr>
        <w:t xml:space="preserve">osoby prawne i jednostki organizacyjne działające na podstawie przepisów o </w:t>
      </w:r>
      <w:r w:rsidR="005312AD" w:rsidRPr="00F27FA6">
        <w:rPr>
          <w:rFonts w:ascii="Arial" w:eastAsiaTheme="minorHAnsi" w:hAnsi="Arial" w:cs="Arial"/>
        </w:rPr>
        <w:t> </w:t>
      </w:r>
      <w:r w:rsidRPr="00F27FA6">
        <w:rPr>
          <w:rFonts w:ascii="Arial" w:eastAsiaTheme="minorHAnsi" w:hAnsi="Arial" w:cs="Arial"/>
        </w:rPr>
        <w:t>stosunku Państwa do Kościoła Katolickiego w Rzeczypospolitej Polskiej, o</w:t>
      </w:r>
      <w:r w:rsidR="005312AD" w:rsidRPr="00F27FA6">
        <w:rPr>
          <w:rFonts w:ascii="Arial" w:eastAsiaTheme="minorHAnsi" w:hAnsi="Arial" w:cs="Arial"/>
        </w:rPr>
        <w:t> </w:t>
      </w:r>
      <w:r w:rsidRPr="00F27FA6">
        <w:rPr>
          <w:rFonts w:ascii="Arial" w:eastAsiaTheme="minorHAnsi" w:hAnsi="Arial" w:cs="Arial"/>
        </w:rPr>
        <w:t xml:space="preserve">stosunku Państwa do innych kościołów i związków wyznaniowych oraz </w:t>
      </w:r>
      <w:r w:rsidR="005312AD" w:rsidRPr="00F27FA6">
        <w:rPr>
          <w:rFonts w:ascii="Arial" w:eastAsiaTheme="minorHAnsi" w:hAnsi="Arial" w:cs="Arial"/>
        </w:rPr>
        <w:t> </w:t>
      </w:r>
      <w:r w:rsidRPr="00F27FA6">
        <w:rPr>
          <w:rFonts w:ascii="Arial" w:eastAsiaTheme="minorHAnsi" w:hAnsi="Arial" w:cs="Arial"/>
        </w:rPr>
        <w:t>gwarancjach wolności sumienia i wyznania, jeżeli ich cele statutowe obejmują prowadzenie działalności pożytku publicznego</w:t>
      </w:r>
      <w:r w:rsidR="004B6A27" w:rsidRPr="00F27FA6">
        <w:rPr>
          <w:rFonts w:ascii="Arial" w:eastAsiaTheme="minorHAnsi" w:hAnsi="Arial" w:cs="Arial"/>
        </w:rPr>
        <w:t>,</w:t>
      </w:r>
    </w:p>
    <w:p w:rsidR="004B6A27" w:rsidRPr="0076329A" w:rsidRDefault="005312AD" w:rsidP="00E674D9">
      <w:pPr>
        <w:pStyle w:val="Akapitzlist"/>
        <w:numPr>
          <w:ilvl w:val="0"/>
          <w:numId w:val="5"/>
        </w:numPr>
        <w:autoSpaceDE w:val="0"/>
        <w:autoSpaceDN w:val="0"/>
        <w:adjustRightInd w:val="0"/>
        <w:spacing w:after="0" w:line="300" w:lineRule="auto"/>
        <w:ind w:left="709" w:hanging="284"/>
        <w:jc w:val="both"/>
      </w:pPr>
      <w:r w:rsidRPr="000F422D">
        <w:rPr>
          <w:rFonts w:ascii="Arial" w:eastAsiaTheme="minorHAnsi" w:hAnsi="Arial" w:cs="Arial"/>
        </w:rPr>
        <w:t>jednostki sektora finansów publicznych</w:t>
      </w:r>
      <w:r w:rsidR="003A2A89" w:rsidRPr="000F422D">
        <w:rPr>
          <w:rFonts w:ascii="Arial" w:eastAsiaTheme="minorHAnsi" w:hAnsi="Arial" w:cs="Arial"/>
        </w:rPr>
        <w:t>.</w:t>
      </w:r>
    </w:p>
    <w:p w:rsidR="00C13172" w:rsidRPr="00FC2FA0" w:rsidRDefault="00DC7BB2" w:rsidP="002D1A29">
      <w:pPr>
        <w:pStyle w:val="Akapitzlist"/>
        <w:numPr>
          <w:ilvl w:val="0"/>
          <w:numId w:val="23"/>
        </w:numPr>
        <w:suppressAutoHyphens/>
        <w:spacing w:after="0" w:line="300" w:lineRule="auto"/>
        <w:ind w:left="426" w:hanging="426"/>
        <w:jc w:val="both"/>
        <w:rPr>
          <w:rFonts w:ascii="Arial" w:hAnsi="Arial" w:cs="Arial"/>
        </w:rPr>
      </w:pPr>
      <w:r>
        <w:rPr>
          <w:rFonts w:ascii="Arial" w:hAnsi="Arial" w:cs="Arial"/>
        </w:rPr>
        <w:t>Wnioskodawc</w:t>
      </w:r>
      <w:r w:rsidR="000404B8">
        <w:rPr>
          <w:rFonts w:ascii="Arial" w:hAnsi="Arial" w:cs="Arial"/>
        </w:rPr>
        <w:t>ą</w:t>
      </w:r>
      <w:r w:rsidR="003E79CE" w:rsidRPr="00FC2FA0">
        <w:rPr>
          <w:rFonts w:ascii="Arial" w:hAnsi="Arial" w:cs="Arial"/>
        </w:rPr>
        <w:t xml:space="preserve"> </w:t>
      </w:r>
      <w:r w:rsidR="006721EB">
        <w:rPr>
          <w:rFonts w:ascii="Arial" w:hAnsi="Arial" w:cs="Arial"/>
        </w:rPr>
        <w:t>może być osoba fizyczna, która</w:t>
      </w:r>
      <w:r w:rsidR="00C13172" w:rsidRPr="00FC2FA0">
        <w:rPr>
          <w:rFonts w:ascii="Arial" w:hAnsi="Arial" w:cs="Arial"/>
        </w:rPr>
        <w:t>:</w:t>
      </w:r>
    </w:p>
    <w:p w:rsidR="006721EB" w:rsidRDefault="00563B5C" w:rsidP="000404B8">
      <w:pPr>
        <w:numPr>
          <w:ilvl w:val="0"/>
          <w:numId w:val="12"/>
        </w:numPr>
        <w:tabs>
          <w:tab w:val="clear" w:pos="218"/>
        </w:tabs>
        <w:suppressAutoHyphens/>
        <w:spacing w:after="0" w:line="300" w:lineRule="auto"/>
        <w:ind w:hanging="294"/>
        <w:jc w:val="both"/>
        <w:rPr>
          <w:rFonts w:ascii="Arial" w:hAnsi="Arial" w:cs="Arial"/>
        </w:rPr>
      </w:pPr>
      <w:r w:rsidRPr="009012A0">
        <w:rPr>
          <w:rFonts w:ascii="Arial" w:hAnsi="Arial" w:cs="Arial"/>
        </w:rPr>
        <w:t>p</w:t>
      </w:r>
      <w:r w:rsidR="00FF2D47" w:rsidRPr="009012A0">
        <w:rPr>
          <w:rFonts w:ascii="Arial" w:hAnsi="Arial" w:cs="Arial"/>
        </w:rPr>
        <w:t xml:space="preserve">osiada </w:t>
      </w:r>
      <w:r w:rsidR="00C13172" w:rsidRPr="009012A0">
        <w:rPr>
          <w:rFonts w:ascii="Arial" w:hAnsi="Arial" w:cs="Arial"/>
        </w:rPr>
        <w:t xml:space="preserve">miejsce zamieszkania (w rozumieniu </w:t>
      </w:r>
      <w:r w:rsidR="007C60ED" w:rsidRPr="009012A0">
        <w:rPr>
          <w:rFonts w:ascii="Arial" w:hAnsi="Arial" w:cs="Arial"/>
        </w:rPr>
        <w:t>K</w:t>
      </w:r>
      <w:r w:rsidR="00C13172" w:rsidRPr="009012A0">
        <w:rPr>
          <w:rFonts w:ascii="Arial" w:hAnsi="Arial" w:cs="Arial"/>
        </w:rPr>
        <w:t xml:space="preserve">odeksu cywilnego) na terenie województwa małopolskiego, </w:t>
      </w:r>
    </w:p>
    <w:p w:rsidR="006721EB" w:rsidRDefault="00563B5C" w:rsidP="000404B8">
      <w:pPr>
        <w:numPr>
          <w:ilvl w:val="0"/>
          <w:numId w:val="12"/>
        </w:numPr>
        <w:tabs>
          <w:tab w:val="clear" w:pos="218"/>
        </w:tabs>
        <w:suppressAutoHyphens/>
        <w:spacing w:after="0" w:line="300" w:lineRule="auto"/>
        <w:ind w:hanging="294"/>
        <w:jc w:val="both"/>
        <w:rPr>
          <w:rFonts w:ascii="Arial" w:hAnsi="Arial" w:cs="Arial"/>
        </w:rPr>
      </w:pPr>
      <w:r w:rsidRPr="009012A0">
        <w:rPr>
          <w:rFonts w:ascii="Arial" w:hAnsi="Arial" w:cs="Arial"/>
        </w:rPr>
        <w:t>posiada pełną zdolność do czynności prawnych,</w:t>
      </w:r>
    </w:p>
    <w:p w:rsidR="00563B5C" w:rsidRDefault="00563B5C" w:rsidP="000404B8">
      <w:pPr>
        <w:numPr>
          <w:ilvl w:val="0"/>
          <w:numId w:val="12"/>
        </w:numPr>
        <w:tabs>
          <w:tab w:val="clear" w:pos="218"/>
        </w:tabs>
        <w:suppressAutoHyphens/>
        <w:spacing w:after="0" w:line="300" w:lineRule="auto"/>
        <w:ind w:hanging="294"/>
        <w:jc w:val="both"/>
        <w:rPr>
          <w:rFonts w:ascii="Arial" w:hAnsi="Arial" w:cs="Arial"/>
        </w:rPr>
      </w:pPr>
      <w:r w:rsidRPr="009012A0">
        <w:rPr>
          <w:rFonts w:ascii="Arial" w:hAnsi="Arial" w:cs="Arial"/>
        </w:rPr>
        <w:t>nie była skazana prawomocnym wyrokiem sądu za umyślne przestępstwo ścigane z</w:t>
      </w:r>
      <w:r w:rsidR="006721EB">
        <w:rPr>
          <w:rFonts w:ascii="Arial" w:hAnsi="Arial" w:cs="Arial"/>
        </w:rPr>
        <w:t> </w:t>
      </w:r>
      <w:r w:rsidRPr="009012A0">
        <w:rPr>
          <w:rFonts w:ascii="Arial" w:hAnsi="Arial" w:cs="Arial"/>
        </w:rPr>
        <w:t>oskarżenia publicznego lub umyślne przestępstwo skarbowe</w:t>
      </w:r>
      <w:r w:rsidR="006721EB">
        <w:rPr>
          <w:rFonts w:ascii="Arial" w:hAnsi="Arial" w:cs="Arial"/>
        </w:rPr>
        <w:t>,</w:t>
      </w:r>
    </w:p>
    <w:p w:rsidR="006721EB" w:rsidRDefault="006721EB" w:rsidP="000404B8">
      <w:pPr>
        <w:numPr>
          <w:ilvl w:val="0"/>
          <w:numId w:val="12"/>
        </w:numPr>
        <w:tabs>
          <w:tab w:val="clear" w:pos="218"/>
        </w:tabs>
        <w:suppressAutoHyphens/>
        <w:spacing w:after="0" w:line="300" w:lineRule="auto"/>
        <w:ind w:hanging="294"/>
        <w:jc w:val="both"/>
        <w:rPr>
          <w:rFonts w:ascii="Arial" w:hAnsi="Arial" w:cs="Arial"/>
        </w:rPr>
      </w:pPr>
      <w:r>
        <w:rPr>
          <w:rFonts w:ascii="Arial" w:hAnsi="Arial" w:cs="Arial"/>
        </w:rPr>
        <w:t xml:space="preserve">nie została </w:t>
      </w:r>
      <w:r w:rsidRPr="00FC2FA0">
        <w:rPr>
          <w:rFonts w:ascii="Arial" w:hAnsi="Arial" w:cs="Arial"/>
        </w:rPr>
        <w:t>wyklucz</w:t>
      </w:r>
      <w:r>
        <w:rPr>
          <w:rFonts w:ascii="Arial" w:hAnsi="Arial" w:cs="Arial"/>
        </w:rPr>
        <w:t>ona</w:t>
      </w:r>
      <w:r w:rsidRPr="00FC2FA0">
        <w:rPr>
          <w:rFonts w:ascii="Arial" w:hAnsi="Arial" w:cs="Arial"/>
        </w:rPr>
        <w:t xml:space="preserve"> z </w:t>
      </w:r>
      <w:r w:rsidRPr="006721EB">
        <w:rPr>
          <w:rFonts w:ascii="Arial" w:hAnsi="Arial" w:cs="Arial"/>
        </w:rPr>
        <w:t>możliwości otrzymania środków przeznaczonych na realizację programów finansowanych z udziałem środków europejskich</w:t>
      </w:r>
      <w:r>
        <w:rPr>
          <w:rFonts w:ascii="Arial" w:hAnsi="Arial" w:cs="Arial"/>
        </w:rPr>
        <w:t xml:space="preserve"> </w:t>
      </w:r>
      <w:r w:rsidRPr="00FC2FA0">
        <w:rPr>
          <w:rFonts w:ascii="Arial" w:hAnsi="Arial" w:cs="Arial"/>
        </w:rPr>
        <w:t>na podstawie artykułu 207 ustawy z dnia 27 sierpnia 2009 r. o finansach publicznych</w:t>
      </w:r>
      <w:r>
        <w:rPr>
          <w:rFonts w:ascii="Arial" w:hAnsi="Arial" w:cs="Arial"/>
        </w:rPr>
        <w:t>,</w:t>
      </w:r>
    </w:p>
    <w:p w:rsidR="005312AD" w:rsidRPr="009012A0" w:rsidRDefault="005312AD" w:rsidP="000404B8">
      <w:pPr>
        <w:numPr>
          <w:ilvl w:val="0"/>
          <w:numId w:val="12"/>
        </w:numPr>
        <w:tabs>
          <w:tab w:val="clear" w:pos="218"/>
        </w:tabs>
        <w:suppressAutoHyphens/>
        <w:spacing w:after="0" w:line="300" w:lineRule="auto"/>
        <w:ind w:hanging="294"/>
        <w:jc w:val="both"/>
        <w:rPr>
          <w:rFonts w:ascii="Arial" w:hAnsi="Arial" w:cs="Arial"/>
        </w:rPr>
      </w:pPr>
      <w:r>
        <w:rPr>
          <w:rFonts w:ascii="Arial" w:hAnsi="Arial" w:cs="Arial"/>
        </w:rPr>
        <w:t>nie zalega z uiszczeniem podatków, opłat lub składek na ubezpieczenia społeczne lub zdrowotne.</w:t>
      </w:r>
    </w:p>
    <w:p w:rsidR="005312AD" w:rsidRPr="00FC2FA0" w:rsidRDefault="009012A0" w:rsidP="000404B8">
      <w:pPr>
        <w:pStyle w:val="Akapitzlist"/>
        <w:numPr>
          <w:ilvl w:val="0"/>
          <w:numId w:val="23"/>
        </w:numPr>
        <w:suppressAutoHyphens/>
        <w:spacing w:after="0" w:line="300" w:lineRule="auto"/>
        <w:ind w:left="426" w:hanging="426"/>
        <w:jc w:val="both"/>
        <w:rPr>
          <w:rFonts w:ascii="Arial" w:hAnsi="Arial" w:cs="Arial"/>
        </w:rPr>
      </w:pPr>
      <w:r>
        <w:rPr>
          <w:rFonts w:ascii="Arial" w:hAnsi="Arial" w:cs="Arial"/>
        </w:rPr>
        <w:t>Wnioskodawcą</w:t>
      </w:r>
      <w:r w:rsidR="005312AD" w:rsidRPr="00FC2FA0">
        <w:rPr>
          <w:rFonts w:ascii="Arial" w:hAnsi="Arial" w:cs="Arial"/>
        </w:rPr>
        <w:t xml:space="preserve"> </w:t>
      </w:r>
      <w:r w:rsidR="005312AD">
        <w:rPr>
          <w:rFonts w:ascii="Arial" w:hAnsi="Arial" w:cs="Arial"/>
        </w:rPr>
        <w:t>może być podmiot wymieniony w ust. 1 pkt. 2-</w:t>
      </w:r>
      <w:r w:rsidR="00B7577A">
        <w:rPr>
          <w:rFonts w:ascii="Arial" w:hAnsi="Arial" w:cs="Arial"/>
        </w:rPr>
        <w:t>5</w:t>
      </w:r>
      <w:r w:rsidR="00C9682B">
        <w:rPr>
          <w:rFonts w:ascii="Arial" w:hAnsi="Arial" w:cs="Arial"/>
        </w:rPr>
        <w:t xml:space="preserve">, który spełnia następujące </w:t>
      </w:r>
      <w:r w:rsidR="00E674D9">
        <w:rPr>
          <w:rFonts w:ascii="Arial" w:hAnsi="Arial" w:cs="Arial"/>
        </w:rPr>
        <w:t>wymogi</w:t>
      </w:r>
      <w:r w:rsidR="005312AD" w:rsidRPr="00FC2FA0">
        <w:rPr>
          <w:rFonts w:ascii="Arial" w:hAnsi="Arial" w:cs="Arial"/>
        </w:rPr>
        <w:t>:</w:t>
      </w:r>
    </w:p>
    <w:p w:rsidR="005312AD" w:rsidRPr="009012A0" w:rsidRDefault="005312AD" w:rsidP="000404B8">
      <w:pPr>
        <w:pStyle w:val="Akapitzlist"/>
        <w:numPr>
          <w:ilvl w:val="0"/>
          <w:numId w:val="43"/>
        </w:numPr>
        <w:autoSpaceDE w:val="0"/>
        <w:autoSpaceDN w:val="0"/>
        <w:adjustRightInd w:val="0"/>
        <w:spacing w:after="0" w:line="300" w:lineRule="auto"/>
        <w:ind w:left="709" w:hanging="283"/>
        <w:jc w:val="both"/>
        <w:rPr>
          <w:rFonts w:ascii="Arial" w:eastAsiaTheme="minorHAnsi" w:hAnsi="Arial" w:cs="Arial"/>
        </w:rPr>
      </w:pPr>
      <w:r w:rsidRPr="00E43250">
        <w:rPr>
          <w:rFonts w:ascii="Arial" w:hAnsi="Arial" w:cs="Arial"/>
        </w:rPr>
        <w:t>posiada siedzibę (lub oddział) na terenie województwa małopolskiego</w:t>
      </w:r>
      <w:r>
        <w:rPr>
          <w:rFonts w:ascii="Arial" w:hAnsi="Arial" w:cs="Arial"/>
        </w:rPr>
        <w:t>,</w:t>
      </w:r>
    </w:p>
    <w:p w:rsidR="005312AD" w:rsidRPr="009012A0" w:rsidRDefault="005312AD" w:rsidP="000404B8">
      <w:pPr>
        <w:pStyle w:val="Akapitzlist"/>
        <w:numPr>
          <w:ilvl w:val="0"/>
          <w:numId w:val="43"/>
        </w:numPr>
        <w:autoSpaceDE w:val="0"/>
        <w:autoSpaceDN w:val="0"/>
        <w:adjustRightInd w:val="0"/>
        <w:spacing w:after="0" w:line="300" w:lineRule="auto"/>
        <w:ind w:left="709" w:hanging="283"/>
        <w:jc w:val="both"/>
        <w:rPr>
          <w:rFonts w:ascii="Arial" w:eastAsiaTheme="minorHAnsi" w:hAnsi="Arial" w:cs="Arial"/>
        </w:rPr>
      </w:pPr>
      <w:r>
        <w:rPr>
          <w:rFonts w:ascii="Arial" w:eastAsiaTheme="minorHAnsi" w:hAnsi="Arial" w:cs="Arial"/>
        </w:rPr>
        <w:t>urzędujący członek jego organu zarządzającego lub nadzorczego</w:t>
      </w:r>
      <w:r w:rsidR="00C9682B">
        <w:rPr>
          <w:rFonts w:ascii="Arial" w:eastAsiaTheme="minorHAnsi" w:hAnsi="Arial" w:cs="Arial"/>
        </w:rPr>
        <w:t xml:space="preserve">, wspólnik w spółce jawnej lub partnerskiej albo komplementariusz w spółce komandytowej lub komandytowo-akcyjnej nie został skazany </w:t>
      </w:r>
      <w:r w:rsidR="00C9682B" w:rsidRPr="008A24C0">
        <w:rPr>
          <w:rFonts w:ascii="Arial" w:hAnsi="Arial" w:cs="Arial"/>
        </w:rPr>
        <w:t>prawomocnym wyrokiem sądu za umyślne przestępstwo ścigane z</w:t>
      </w:r>
      <w:r w:rsidR="00C9682B">
        <w:rPr>
          <w:rFonts w:ascii="Arial" w:hAnsi="Arial" w:cs="Arial"/>
        </w:rPr>
        <w:t> </w:t>
      </w:r>
      <w:r w:rsidR="00C9682B" w:rsidRPr="008A24C0">
        <w:rPr>
          <w:rFonts w:ascii="Arial" w:hAnsi="Arial" w:cs="Arial"/>
        </w:rPr>
        <w:t>oskarżenia publicznego lub umyślne przestępstwo skarbowe</w:t>
      </w:r>
      <w:r w:rsidR="00C9682B">
        <w:rPr>
          <w:rFonts w:ascii="Arial" w:hAnsi="Arial" w:cs="Arial"/>
        </w:rPr>
        <w:t>,</w:t>
      </w:r>
    </w:p>
    <w:p w:rsidR="005312AD" w:rsidRPr="009012A0" w:rsidRDefault="005312AD" w:rsidP="000404B8">
      <w:pPr>
        <w:pStyle w:val="Akapitzlist"/>
        <w:numPr>
          <w:ilvl w:val="0"/>
          <w:numId w:val="43"/>
        </w:numPr>
        <w:autoSpaceDE w:val="0"/>
        <w:autoSpaceDN w:val="0"/>
        <w:adjustRightInd w:val="0"/>
        <w:spacing w:after="0" w:line="300" w:lineRule="auto"/>
        <w:ind w:left="709" w:hanging="283"/>
        <w:jc w:val="both"/>
        <w:rPr>
          <w:rFonts w:ascii="Arial" w:eastAsiaTheme="minorHAnsi" w:hAnsi="Arial" w:cs="Arial"/>
        </w:rPr>
      </w:pPr>
      <w:r w:rsidRPr="009012A0">
        <w:rPr>
          <w:rFonts w:ascii="Arial" w:hAnsi="Arial" w:cs="Arial"/>
        </w:rPr>
        <w:t>nie został wykluczon</w:t>
      </w:r>
      <w:r>
        <w:rPr>
          <w:rFonts w:ascii="Arial" w:hAnsi="Arial" w:cs="Arial"/>
        </w:rPr>
        <w:t>y</w:t>
      </w:r>
      <w:r w:rsidRPr="009012A0">
        <w:rPr>
          <w:rFonts w:ascii="Arial" w:hAnsi="Arial" w:cs="Arial"/>
        </w:rPr>
        <w:t xml:space="preserve"> z możliwości otrzymania środków przeznaczonych na realizację programów finansowanych z udziałem środków europejskich na podstawie artykułu 207 ustawy z dnia 27 sierpnia 2009 r. o finansach publicznych,</w:t>
      </w:r>
    </w:p>
    <w:p w:rsidR="005312AD" w:rsidRPr="009012A0" w:rsidRDefault="005312AD" w:rsidP="000404B8">
      <w:pPr>
        <w:pStyle w:val="Akapitzlist"/>
        <w:numPr>
          <w:ilvl w:val="0"/>
          <w:numId w:val="43"/>
        </w:numPr>
        <w:autoSpaceDE w:val="0"/>
        <w:autoSpaceDN w:val="0"/>
        <w:adjustRightInd w:val="0"/>
        <w:spacing w:after="0" w:line="300" w:lineRule="auto"/>
        <w:ind w:left="709" w:hanging="283"/>
        <w:jc w:val="both"/>
        <w:rPr>
          <w:rFonts w:ascii="Arial" w:eastAsiaTheme="minorHAnsi" w:hAnsi="Arial" w:cs="Arial"/>
        </w:rPr>
      </w:pPr>
      <w:r w:rsidRPr="009012A0">
        <w:rPr>
          <w:rFonts w:ascii="Arial" w:hAnsi="Arial" w:cs="Arial"/>
        </w:rPr>
        <w:t>nie zalega z uiszczeniem podatków, opłat lub składek na ubezpieczenia społeczne lub zdrowotne</w:t>
      </w:r>
      <w:r>
        <w:rPr>
          <w:rFonts w:ascii="Arial" w:hAnsi="Arial" w:cs="Arial"/>
        </w:rPr>
        <w:t>,</w:t>
      </w:r>
    </w:p>
    <w:p w:rsidR="002362B5" w:rsidRDefault="002959BF" w:rsidP="002303CB">
      <w:pPr>
        <w:pStyle w:val="Akapitzlist"/>
        <w:numPr>
          <w:ilvl w:val="0"/>
          <w:numId w:val="23"/>
        </w:numPr>
        <w:autoSpaceDE w:val="0"/>
        <w:autoSpaceDN w:val="0"/>
        <w:adjustRightInd w:val="0"/>
        <w:spacing w:after="0" w:line="300" w:lineRule="auto"/>
        <w:ind w:left="426" w:hanging="426"/>
        <w:jc w:val="both"/>
        <w:rPr>
          <w:rFonts w:ascii="Arial" w:eastAsiaTheme="minorHAnsi" w:hAnsi="Arial" w:cs="Arial"/>
        </w:rPr>
      </w:pPr>
      <w:r w:rsidRPr="002303CB">
        <w:rPr>
          <w:rFonts w:ascii="Arial" w:eastAsiaTheme="minorHAnsi" w:hAnsi="Arial" w:cs="Arial"/>
        </w:rPr>
        <w:lastRenderedPageBreak/>
        <w:t>Wnioski o przyznanie Grantu mogą być również składane przez part</w:t>
      </w:r>
      <w:r w:rsidR="005D598A" w:rsidRPr="002303CB">
        <w:rPr>
          <w:rFonts w:ascii="Arial" w:eastAsiaTheme="minorHAnsi" w:hAnsi="Arial" w:cs="Arial"/>
        </w:rPr>
        <w:t>n</w:t>
      </w:r>
      <w:r w:rsidRPr="002303CB">
        <w:rPr>
          <w:rFonts w:ascii="Arial" w:eastAsiaTheme="minorHAnsi" w:hAnsi="Arial" w:cs="Arial"/>
        </w:rPr>
        <w:t>erstwa tworzone przez co najmniej dwa podmioty, o których mowa w ust. 1 pkt</w:t>
      </w:r>
      <w:r w:rsidR="002979B8" w:rsidRPr="00272869">
        <w:rPr>
          <w:rFonts w:ascii="Arial" w:eastAsiaTheme="minorHAnsi" w:hAnsi="Arial" w:cs="Arial"/>
        </w:rPr>
        <w:t>. 1</w:t>
      </w:r>
      <w:r w:rsidR="00811F4E" w:rsidRPr="00272869">
        <w:rPr>
          <w:rFonts w:ascii="Arial" w:eastAsiaTheme="minorHAnsi" w:hAnsi="Arial" w:cs="Arial"/>
        </w:rPr>
        <w:t xml:space="preserve">) </w:t>
      </w:r>
      <w:r w:rsidR="002979B8" w:rsidRPr="00272869">
        <w:rPr>
          <w:rFonts w:ascii="Arial" w:eastAsiaTheme="minorHAnsi" w:hAnsi="Arial" w:cs="Arial"/>
        </w:rPr>
        <w:t>-</w:t>
      </w:r>
      <w:r w:rsidR="00811F4E" w:rsidRPr="00272869">
        <w:rPr>
          <w:rFonts w:ascii="Arial" w:eastAsiaTheme="minorHAnsi" w:hAnsi="Arial" w:cs="Arial"/>
        </w:rPr>
        <w:t xml:space="preserve"> </w:t>
      </w:r>
      <w:r w:rsidR="002979B8" w:rsidRPr="00272869">
        <w:rPr>
          <w:rFonts w:ascii="Arial" w:eastAsiaTheme="minorHAnsi" w:hAnsi="Arial" w:cs="Arial"/>
        </w:rPr>
        <w:t>5</w:t>
      </w:r>
      <w:r w:rsidR="00811F4E" w:rsidRPr="00272869">
        <w:rPr>
          <w:rFonts w:ascii="Arial" w:eastAsiaTheme="minorHAnsi" w:hAnsi="Arial" w:cs="Arial"/>
        </w:rPr>
        <w:t>)</w:t>
      </w:r>
      <w:r w:rsidR="002979B8" w:rsidRPr="00272869">
        <w:rPr>
          <w:rFonts w:ascii="Arial" w:eastAsiaTheme="minorHAnsi" w:hAnsi="Arial" w:cs="Arial"/>
        </w:rPr>
        <w:t>, spełniające odpowiednio wymogi określone w ust. 2 lub 3.</w:t>
      </w:r>
      <w:r w:rsidR="005D598A" w:rsidRPr="00272869">
        <w:rPr>
          <w:rFonts w:ascii="Arial" w:eastAsiaTheme="minorHAnsi" w:hAnsi="Arial" w:cs="Arial"/>
        </w:rPr>
        <w:t xml:space="preserve"> </w:t>
      </w:r>
      <w:r w:rsidR="00272869">
        <w:rPr>
          <w:rFonts w:ascii="Arial" w:eastAsiaTheme="minorHAnsi" w:hAnsi="Arial" w:cs="Arial"/>
        </w:rPr>
        <w:t xml:space="preserve">Partnerstwo jest reprezentowane przez </w:t>
      </w:r>
      <w:r w:rsidR="00630E33">
        <w:rPr>
          <w:rFonts w:ascii="Arial" w:eastAsiaTheme="minorHAnsi" w:hAnsi="Arial" w:cs="Arial"/>
        </w:rPr>
        <w:t>jedn</w:t>
      </w:r>
      <w:r w:rsidR="00272869">
        <w:rPr>
          <w:rFonts w:ascii="Arial" w:eastAsiaTheme="minorHAnsi" w:hAnsi="Arial" w:cs="Arial"/>
        </w:rPr>
        <w:t>ego</w:t>
      </w:r>
      <w:r w:rsidR="00630E33">
        <w:rPr>
          <w:rFonts w:ascii="Arial" w:eastAsiaTheme="minorHAnsi" w:hAnsi="Arial" w:cs="Arial"/>
        </w:rPr>
        <w:t xml:space="preserve"> z członków </w:t>
      </w:r>
      <w:r w:rsidR="00660F44">
        <w:rPr>
          <w:rFonts w:ascii="Arial" w:eastAsiaTheme="minorHAnsi" w:hAnsi="Arial" w:cs="Arial"/>
        </w:rPr>
        <w:t>Partnerstwa</w:t>
      </w:r>
      <w:r w:rsidR="00630E33">
        <w:rPr>
          <w:rFonts w:ascii="Arial" w:eastAsiaTheme="minorHAnsi" w:hAnsi="Arial" w:cs="Arial"/>
        </w:rPr>
        <w:t xml:space="preserve"> </w:t>
      </w:r>
      <w:r w:rsidR="00827BDD">
        <w:rPr>
          <w:rFonts w:ascii="Arial" w:eastAsiaTheme="minorHAnsi" w:hAnsi="Arial" w:cs="Arial"/>
        </w:rPr>
        <w:t>umocowan</w:t>
      </w:r>
      <w:r w:rsidR="00272869">
        <w:rPr>
          <w:rFonts w:ascii="Arial" w:eastAsiaTheme="minorHAnsi" w:hAnsi="Arial" w:cs="Arial"/>
        </w:rPr>
        <w:t>ego</w:t>
      </w:r>
      <w:r w:rsidR="00827BDD">
        <w:rPr>
          <w:rFonts w:ascii="Arial" w:eastAsiaTheme="minorHAnsi" w:hAnsi="Arial" w:cs="Arial"/>
        </w:rPr>
        <w:t xml:space="preserve"> </w:t>
      </w:r>
      <w:r w:rsidR="00630E33">
        <w:rPr>
          <w:rFonts w:ascii="Arial" w:eastAsiaTheme="minorHAnsi" w:hAnsi="Arial" w:cs="Arial"/>
        </w:rPr>
        <w:t>do działania w</w:t>
      </w:r>
      <w:r w:rsidR="003D343B">
        <w:rPr>
          <w:rFonts w:ascii="Arial" w:eastAsiaTheme="minorHAnsi" w:hAnsi="Arial" w:cs="Arial"/>
        </w:rPr>
        <w:t> </w:t>
      </w:r>
      <w:r w:rsidR="00630E33">
        <w:rPr>
          <w:rFonts w:ascii="Arial" w:eastAsiaTheme="minorHAnsi" w:hAnsi="Arial" w:cs="Arial"/>
        </w:rPr>
        <w:t xml:space="preserve">imieniu i na rzecz wszystkich pozostałych </w:t>
      </w:r>
      <w:r w:rsidR="00272869">
        <w:rPr>
          <w:rFonts w:ascii="Arial" w:eastAsiaTheme="minorHAnsi" w:hAnsi="Arial" w:cs="Arial"/>
        </w:rPr>
        <w:t>partnerów</w:t>
      </w:r>
      <w:r w:rsidR="00660F44">
        <w:rPr>
          <w:rFonts w:ascii="Arial" w:eastAsiaTheme="minorHAnsi" w:hAnsi="Arial" w:cs="Arial"/>
        </w:rPr>
        <w:t xml:space="preserve"> </w:t>
      </w:r>
      <w:r w:rsidR="00630E33">
        <w:rPr>
          <w:rFonts w:ascii="Arial" w:eastAsiaTheme="minorHAnsi" w:hAnsi="Arial" w:cs="Arial"/>
        </w:rPr>
        <w:t>(w tym do działania w</w:t>
      </w:r>
      <w:r w:rsidR="003D343B">
        <w:rPr>
          <w:rFonts w:ascii="Arial" w:eastAsiaTheme="minorHAnsi" w:hAnsi="Arial" w:cs="Arial"/>
        </w:rPr>
        <w:t> </w:t>
      </w:r>
      <w:r w:rsidR="00630E33">
        <w:rPr>
          <w:rFonts w:ascii="Arial" w:eastAsiaTheme="minorHAnsi" w:hAnsi="Arial" w:cs="Arial"/>
        </w:rPr>
        <w:t>toku naboru, zawarcia Umowy o powierzenie Grantu oraz działania w toku realizacji Umowy o powierzenie Grantu).</w:t>
      </w:r>
      <w:r w:rsidR="00E2286E">
        <w:rPr>
          <w:rFonts w:ascii="Arial" w:eastAsiaTheme="minorHAnsi" w:hAnsi="Arial" w:cs="Arial"/>
        </w:rPr>
        <w:t xml:space="preserve"> </w:t>
      </w:r>
      <w:r w:rsidR="00E2286E" w:rsidRPr="00094300">
        <w:rPr>
          <w:rFonts w:ascii="Arial" w:eastAsiaTheme="minorHAnsi" w:hAnsi="Arial" w:cs="Arial"/>
        </w:rPr>
        <w:t>Dokumenty potwierdzające umocowanie do reprezentacji będą weryfikowane na etapie podpisywania Umowy o powierzenie Grantu</w:t>
      </w:r>
      <w:r w:rsidR="00E2286E" w:rsidRPr="00C1279C">
        <w:rPr>
          <w:rFonts w:ascii="Arial" w:eastAsiaTheme="minorHAnsi" w:hAnsi="Arial" w:cs="Arial"/>
        </w:rPr>
        <w:t>.</w:t>
      </w:r>
      <w:r w:rsidR="00E2286E">
        <w:rPr>
          <w:rFonts w:ascii="Arial" w:eastAsiaTheme="minorHAnsi" w:hAnsi="Arial" w:cs="Arial"/>
        </w:rPr>
        <w:t xml:space="preserve"> </w:t>
      </w:r>
    </w:p>
    <w:p w:rsidR="00C13172" w:rsidRPr="00272869" w:rsidRDefault="00FF2D47" w:rsidP="002303CB">
      <w:pPr>
        <w:pStyle w:val="Akapitzlist"/>
        <w:numPr>
          <w:ilvl w:val="0"/>
          <w:numId w:val="23"/>
        </w:numPr>
        <w:autoSpaceDE w:val="0"/>
        <w:autoSpaceDN w:val="0"/>
        <w:adjustRightInd w:val="0"/>
        <w:spacing w:after="0" w:line="300" w:lineRule="auto"/>
        <w:ind w:left="426" w:hanging="426"/>
        <w:jc w:val="both"/>
        <w:rPr>
          <w:rFonts w:ascii="Arial" w:hAnsi="Arial"/>
        </w:rPr>
      </w:pPr>
      <w:r w:rsidRPr="002303CB">
        <w:rPr>
          <w:rFonts w:ascii="Arial" w:eastAsiaTheme="minorHAnsi" w:hAnsi="Arial" w:cs="Arial"/>
        </w:rPr>
        <w:t>Z</w:t>
      </w:r>
      <w:r w:rsidR="00FC2FA0" w:rsidRPr="002303CB">
        <w:rPr>
          <w:rFonts w:ascii="Arial" w:eastAsiaTheme="minorHAnsi" w:hAnsi="Arial" w:cs="Arial"/>
        </w:rPr>
        <w:t xml:space="preserve"> wnioskowania o </w:t>
      </w:r>
      <w:r w:rsidR="00984843" w:rsidRPr="002303CB">
        <w:rPr>
          <w:rFonts w:ascii="Arial" w:eastAsiaTheme="minorHAnsi" w:hAnsi="Arial" w:cs="Arial"/>
        </w:rPr>
        <w:t>G</w:t>
      </w:r>
      <w:r w:rsidR="00FC2FA0" w:rsidRPr="002303CB">
        <w:rPr>
          <w:rFonts w:ascii="Arial" w:eastAsiaTheme="minorHAnsi" w:hAnsi="Arial" w:cs="Arial"/>
        </w:rPr>
        <w:t>rant wyłącze</w:t>
      </w:r>
      <w:r w:rsidR="00984843" w:rsidRPr="002303CB">
        <w:rPr>
          <w:rFonts w:ascii="Arial" w:eastAsiaTheme="minorHAnsi" w:hAnsi="Arial" w:cs="Arial"/>
        </w:rPr>
        <w:t>ni</w:t>
      </w:r>
      <w:r w:rsidR="00FC2FA0" w:rsidRPr="002303CB">
        <w:rPr>
          <w:rFonts w:ascii="Arial" w:eastAsiaTheme="minorHAnsi" w:hAnsi="Arial" w:cs="Arial"/>
        </w:rPr>
        <w:t xml:space="preserve"> są </w:t>
      </w:r>
      <w:r w:rsidR="00984843" w:rsidRPr="002303CB">
        <w:rPr>
          <w:rFonts w:ascii="Arial" w:eastAsiaTheme="minorHAnsi" w:hAnsi="Arial" w:cs="Arial"/>
        </w:rPr>
        <w:t>pracownicy Inkubatora</w:t>
      </w:r>
      <w:r w:rsidR="00F979EE" w:rsidRPr="002303CB">
        <w:rPr>
          <w:rFonts w:ascii="Arial" w:hAnsi="Arial"/>
        </w:rPr>
        <w:t xml:space="preserve">, </w:t>
      </w:r>
      <w:r w:rsidR="00C13172" w:rsidRPr="002303CB">
        <w:rPr>
          <w:rFonts w:ascii="Arial" w:hAnsi="Arial"/>
        </w:rPr>
        <w:t xml:space="preserve">a także </w:t>
      </w:r>
      <w:r w:rsidR="0068112F" w:rsidRPr="002303CB">
        <w:rPr>
          <w:rFonts w:ascii="Arial" w:hAnsi="Arial"/>
        </w:rPr>
        <w:t>osoby</w:t>
      </w:r>
      <w:r w:rsidR="00C13172" w:rsidRPr="002303CB">
        <w:rPr>
          <w:rFonts w:ascii="Arial" w:hAnsi="Arial"/>
        </w:rPr>
        <w:t xml:space="preserve">, które łączy lub łączył z pracownikiem </w:t>
      </w:r>
      <w:r w:rsidR="00984843" w:rsidRPr="00272869">
        <w:rPr>
          <w:rFonts w:ascii="Arial" w:hAnsi="Arial"/>
        </w:rPr>
        <w:t>Inkubatora</w:t>
      </w:r>
      <w:r w:rsidR="00C13172" w:rsidRPr="00272869">
        <w:rPr>
          <w:rFonts w:ascii="Arial" w:hAnsi="Arial"/>
        </w:rPr>
        <w:t>:</w:t>
      </w:r>
    </w:p>
    <w:p w:rsidR="00C13172" w:rsidRPr="00282A93" w:rsidRDefault="00C13172" w:rsidP="000404B8">
      <w:pPr>
        <w:numPr>
          <w:ilvl w:val="0"/>
          <w:numId w:val="29"/>
        </w:numPr>
        <w:tabs>
          <w:tab w:val="clear" w:pos="218"/>
        </w:tabs>
        <w:suppressAutoHyphens/>
        <w:spacing w:after="0" w:line="300" w:lineRule="auto"/>
        <w:ind w:left="709" w:hanging="283"/>
        <w:jc w:val="both"/>
        <w:rPr>
          <w:rFonts w:ascii="Arial" w:hAnsi="Arial"/>
        </w:rPr>
      </w:pPr>
      <w:r w:rsidRPr="00282A93">
        <w:rPr>
          <w:rFonts w:ascii="Arial" w:hAnsi="Arial"/>
        </w:rPr>
        <w:t xml:space="preserve">związek małżeński, stosunek pokrewieństwa i powinowactwa (w linii prostej lub </w:t>
      </w:r>
      <w:r w:rsidR="00984843" w:rsidRPr="00282A93">
        <w:rPr>
          <w:rFonts w:ascii="Arial" w:hAnsi="Arial"/>
        </w:rPr>
        <w:t xml:space="preserve">w linii </w:t>
      </w:r>
      <w:r w:rsidRPr="00282A93">
        <w:rPr>
          <w:rFonts w:ascii="Arial" w:hAnsi="Arial"/>
        </w:rPr>
        <w:t>bocznej do II stopnia)</w:t>
      </w:r>
      <w:r w:rsidR="00984843" w:rsidRPr="00282A93">
        <w:rPr>
          <w:rFonts w:ascii="Arial" w:hAnsi="Arial"/>
        </w:rPr>
        <w:t>,</w:t>
      </w:r>
    </w:p>
    <w:p w:rsidR="00C13172" w:rsidRDefault="00C13172" w:rsidP="000404B8">
      <w:pPr>
        <w:numPr>
          <w:ilvl w:val="0"/>
          <w:numId w:val="29"/>
        </w:numPr>
        <w:tabs>
          <w:tab w:val="clear" w:pos="218"/>
        </w:tabs>
        <w:suppressAutoHyphens/>
        <w:spacing w:after="0" w:line="300" w:lineRule="auto"/>
        <w:ind w:left="709" w:hanging="283"/>
        <w:jc w:val="both"/>
        <w:rPr>
          <w:rFonts w:ascii="Arial" w:hAnsi="Arial"/>
        </w:rPr>
      </w:pPr>
      <w:r w:rsidRPr="00282A93">
        <w:rPr>
          <w:rFonts w:ascii="Arial" w:hAnsi="Arial"/>
        </w:rPr>
        <w:t>związek z tytułu przysposobienia, opieki lub kurateli</w:t>
      </w:r>
      <w:r w:rsidR="00EA700F">
        <w:rPr>
          <w:rFonts w:ascii="Arial" w:hAnsi="Arial"/>
        </w:rPr>
        <w:t>.</w:t>
      </w:r>
    </w:p>
    <w:p w:rsidR="00EA700F" w:rsidRPr="0097654F" w:rsidRDefault="00EA700F" w:rsidP="00EA700F">
      <w:pPr>
        <w:pStyle w:val="Akapitzlist"/>
        <w:numPr>
          <w:ilvl w:val="0"/>
          <w:numId w:val="23"/>
        </w:numPr>
        <w:suppressAutoHyphens/>
        <w:spacing w:after="0" w:line="300" w:lineRule="auto"/>
        <w:ind w:left="357" w:hanging="357"/>
        <w:jc w:val="both"/>
        <w:rPr>
          <w:rFonts w:ascii="Arial" w:hAnsi="Arial"/>
        </w:rPr>
      </w:pPr>
      <w:r w:rsidRPr="002303CB">
        <w:rPr>
          <w:rFonts w:ascii="Arial" w:eastAsiaTheme="minorHAnsi" w:hAnsi="Arial" w:cs="Arial"/>
        </w:rPr>
        <w:t>Z wnioskowania o Grant wyłącz</w:t>
      </w:r>
      <w:r>
        <w:rPr>
          <w:rFonts w:ascii="Arial" w:eastAsiaTheme="minorHAnsi" w:hAnsi="Arial" w:cs="Arial"/>
        </w:rPr>
        <w:t>one</w:t>
      </w:r>
      <w:r w:rsidRPr="002303CB">
        <w:rPr>
          <w:rFonts w:ascii="Arial" w:eastAsiaTheme="minorHAnsi" w:hAnsi="Arial" w:cs="Arial"/>
        </w:rPr>
        <w:t xml:space="preserve"> są</w:t>
      </w:r>
      <w:r>
        <w:rPr>
          <w:rFonts w:ascii="Arial" w:eastAsiaTheme="minorHAnsi" w:hAnsi="Arial" w:cs="Arial"/>
        </w:rPr>
        <w:t xml:space="preserve"> także podmioty:</w:t>
      </w:r>
    </w:p>
    <w:p w:rsidR="00EA700F" w:rsidRDefault="00EA700F" w:rsidP="00EA700F">
      <w:pPr>
        <w:pStyle w:val="Akapitzlist"/>
        <w:numPr>
          <w:ilvl w:val="1"/>
          <w:numId w:val="4"/>
        </w:numPr>
        <w:suppressAutoHyphens/>
        <w:spacing w:after="0" w:line="300" w:lineRule="auto"/>
        <w:ind w:left="714" w:hanging="357"/>
        <w:jc w:val="both"/>
        <w:rPr>
          <w:rFonts w:ascii="Arial" w:hAnsi="Arial"/>
        </w:rPr>
      </w:pPr>
      <w:r w:rsidRPr="001F1DD3">
        <w:rPr>
          <w:rFonts w:ascii="Arial" w:hAnsi="Arial"/>
        </w:rPr>
        <w:t>których wspólnikiem</w:t>
      </w:r>
      <w:r>
        <w:rPr>
          <w:rFonts w:ascii="Arial" w:hAnsi="Arial"/>
        </w:rPr>
        <w:t xml:space="preserve"> lub urzędującym członkiem organu zarządzającego lub nadzorczego</w:t>
      </w:r>
      <w:r w:rsidRPr="001F1DD3">
        <w:rPr>
          <w:rFonts w:ascii="Arial" w:hAnsi="Arial"/>
        </w:rPr>
        <w:t xml:space="preserve"> jest pracownik Inkubatora lub osoba, którą łączy z pracownikiem Inkubatora stosunek określony w </w:t>
      </w:r>
      <w:r>
        <w:rPr>
          <w:rFonts w:ascii="Arial" w:hAnsi="Arial"/>
        </w:rPr>
        <w:t xml:space="preserve">ust. 5 </w:t>
      </w:r>
      <w:r w:rsidRPr="001F1DD3">
        <w:rPr>
          <w:rFonts w:ascii="Arial" w:hAnsi="Arial"/>
        </w:rPr>
        <w:t>pkt. 1 lub 2</w:t>
      </w:r>
      <w:r>
        <w:rPr>
          <w:rFonts w:ascii="Arial" w:hAnsi="Arial"/>
        </w:rPr>
        <w:t>,</w:t>
      </w:r>
    </w:p>
    <w:p w:rsidR="00EA700F" w:rsidRPr="00EA700F" w:rsidRDefault="00EA700F" w:rsidP="00EA700F">
      <w:pPr>
        <w:pStyle w:val="Akapitzlist"/>
        <w:numPr>
          <w:ilvl w:val="1"/>
          <w:numId w:val="4"/>
        </w:numPr>
        <w:suppressAutoHyphens/>
        <w:spacing w:after="0" w:line="300" w:lineRule="auto"/>
        <w:ind w:left="714" w:hanging="357"/>
        <w:jc w:val="both"/>
        <w:rPr>
          <w:rFonts w:ascii="Arial" w:hAnsi="Arial"/>
        </w:rPr>
      </w:pPr>
      <w:r w:rsidRPr="00EA700F">
        <w:rPr>
          <w:rFonts w:ascii="Arial" w:hAnsi="Arial"/>
        </w:rPr>
        <w:t>które łączy z pracownikami Działu ds. projektu „Małopolski Inkubator Innowacji Społecznych” Inkubatora, Dyrektorem lub Zastępcą Dyrektor Inkubatora, Głównym Księgowym lub Radcą Prawnym Inkubatora inny związek faktyczny, który może budzić uzasadnione wątpliwości, co do zachowania zasady bezstronności</w:t>
      </w:r>
      <w:r w:rsidRPr="00EA700F">
        <w:rPr>
          <w:rFonts w:ascii="Arial" w:hAnsi="Arial" w:cs="Arial"/>
        </w:rPr>
        <w:t>.</w:t>
      </w:r>
    </w:p>
    <w:p w:rsidR="003826B3" w:rsidRPr="00FC2FA0" w:rsidRDefault="003826B3" w:rsidP="002D1A29">
      <w:pPr>
        <w:spacing w:after="0" w:line="300" w:lineRule="auto"/>
        <w:jc w:val="both"/>
        <w:rPr>
          <w:rFonts w:ascii="Arial" w:hAnsi="Arial" w:cs="Arial"/>
        </w:rPr>
      </w:pPr>
    </w:p>
    <w:p w:rsidR="003826B3" w:rsidRPr="00FC2FA0" w:rsidRDefault="00952214" w:rsidP="00CB4CB8">
      <w:pPr>
        <w:spacing w:after="0" w:line="300" w:lineRule="auto"/>
        <w:jc w:val="center"/>
        <w:rPr>
          <w:rFonts w:ascii="Arial" w:hAnsi="Arial" w:cs="Arial"/>
          <w:b/>
        </w:rPr>
      </w:pPr>
      <w:r w:rsidRPr="00FC2FA0">
        <w:rPr>
          <w:rFonts w:ascii="Arial" w:hAnsi="Arial" w:cs="Arial"/>
          <w:b/>
        </w:rPr>
        <w:t>§</w:t>
      </w:r>
      <w:r w:rsidR="000F1A29">
        <w:rPr>
          <w:rFonts w:ascii="Arial" w:hAnsi="Arial" w:cs="Arial"/>
          <w:b/>
        </w:rPr>
        <w:t xml:space="preserve"> 8</w:t>
      </w:r>
    </w:p>
    <w:p w:rsidR="003826B3" w:rsidRPr="00FC2FA0" w:rsidRDefault="003826B3" w:rsidP="000404B8">
      <w:pPr>
        <w:spacing w:after="0" w:line="300" w:lineRule="auto"/>
        <w:ind w:left="2832" w:firstLine="708"/>
        <w:jc w:val="both"/>
        <w:rPr>
          <w:rFonts w:ascii="Arial" w:eastAsia="Times New Roman" w:hAnsi="Arial" w:cs="Arial"/>
          <w:b/>
          <w:iCs/>
          <w:lang w:eastAsia="pl-PL"/>
        </w:rPr>
      </w:pPr>
      <w:r w:rsidRPr="00FC2FA0">
        <w:rPr>
          <w:rFonts w:ascii="Arial" w:eastAsia="Times New Roman" w:hAnsi="Arial" w:cs="Arial"/>
          <w:b/>
          <w:iCs/>
          <w:lang w:eastAsia="pl-PL"/>
        </w:rPr>
        <w:t>Tryb aplikowania</w:t>
      </w:r>
    </w:p>
    <w:p w:rsidR="003826B3" w:rsidRPr="00386F27" w:rsidRDefault="003826B3" w:rsidP="000404B8">
      <w:pPr>
        <w:spacing w:after="0" w:line="300" w:lineRule="auto"/>
        <w:jc w:val="both"/>
        <w:rPr>
          <w:rFonts w:ascii="Arial" w:hAnsi="Arial" w:cs="Arial"/>
        </w:rPr>
      </w:pPr>
    </w:p>
    <w:p w:rsidR="00C316E6" w:rsidRDefault="00615B31" w:rsidP="000404B8">
      <w:pPr>
        <w:pStyle w:val="Akapitzlist"/>
        <w:numPr>
          <w:ilvl w:val="0"/>
          <w:numId w:val="26"/>
        </w:numPr>
        <w:spacing w:after="0" w:line="300" w:lineRule="auto"/>
        <w:jc w:val="both"/>
        <w:rPr>
          <w:rFonts w:ascii="Arial" w:hAnsi="Arial" w:cs="Arial"/>
        </w:rPr>
      </w:pPr>
      <w:r>
        <w:rPr>
          <w:rFonts w:ascii="Arial" w:hAnsi="Arial" w:cs="Arial"/>
        </w:rPr>
        <w:t>Nabór będzie zgodny z zasadami niniejsz</w:t>
      </w:r>
      <w:r w:rsidR="00323697">
        <w:rPr>
          <w:rFonts w:ascii="Arial" w:hAnsi="Arial" w:cs="Arial"/>
        </w:rPr>
        <w:t>ych</w:t>
      </w:r>
      <w:r>
        <w:rPr>
          <w:rFonts w:ascii="Arial" w:hAnsi="Arial" w:cs="Arial"/>
        </w:rPr>
        <w:t xml:space="preserve"> </w:t>
      </w:r>
      <w:r w:rsidR="00323697">
        <w:rPr>
          <w:rFonts w:ascii="Arial" w:hAnsi="Arial" w:cs="Arial"/>
        </w:rPr>
        <w:t>Procedur</w:t>
      </w:r>
      <w:r>
        <w:rPr>
          <w:rFonts w:ascii="Arial" w:hAnsi="Arial" w:cs="Arial"/>
        </w:rPr>
        <w:t>.</w:t>
      </w:r>
    </w:p>
    <w:p w:rsidR="00BA5D34" w:rsidRPr="00FC2FA0" w:rsidRDefault="00111B51" w:rsidP="000404B8">
      <w:pPr>
        <w:pStyle w:val="Akapitzlist"/>
        <w:numPr>
          <w:ilvl w:val="0"/>
          <w:numId w:val="26"/>
        </w:numPr>
        <w:spacing w:after="0" w:line="300" w:lineRule="auto"/>
        <w:jc w:val="both"/>
        <w:rPr>
          <w:rFonts w:ascii="Arial" w:hAnsi="Arial" w:cs="Arial"/>
        </w:rPr>
      </w:pPr>
      <w:r>
        <w:rPr>
          <w:rFonts w:ascii="Arial" w:hAnsi="Arial" w:cs="Arial"/>
        </w:rPr>
        <w:t xml:space="preserve">Ogłoszenie o naborze </w:t>
      </w:r>
      <w:r w:rsidR="00970865">
        <w:rPr>
          <w:rFonts w:ascii="Arial" w:hAnsi="Arial" w:cs="Arial"/>
        </w:rPr>
        <w:t>W</w:t>
      </w:r>
      <w:r w:rsidR="00BA5D34" w:rsidRPr="00FC2FA0">
        <w:rPr>
          <w:rFonts w:ascii="Arial" w:hAnsi="Arial" w:cs="Arial"/>
        </w:rPr>
        <w:t>niosków o</w:t>
      </w:r>
      <w:r w:rsidR="00BA5D34">
        <w:rPr>
          <w:rFonts w:ascii="Arial" w:hAnsi="Arial" w:cs="Arial"/>
        </w:rPr>
        <w:t xml:space="preserve"> przyznanie </w:t>
      </w:r>
      <w:r w:rsidR="004230AD">
        <w:rPr>
          <w:rFonts w:ascii="Arial" w:hAnsi="Arial" w:cs="Arial"/>
        </w:rPr>
        <w:t>Grantu</w:t>
      </w:r>
      <w:r w:rsidR="00970865">
        <w:rPr>
          <w:rFonts w:ascii="Arial" w:hAnsi="Arial" w:cs="Arial"/>
        </w:rPr>
        <w:t xml:space="preserve"> </w:t>
      </w:r>
      <w:r w:rsidR="00BA5D34" w:rsidRPr="00FC2FA0">
        <w:rPr>
          <w:rFonts w:ascii="Arial" w:hAnsi="Arial" w:cs="Arial"/>
        </w:rPr>
        <w:t xml:space="preserve">zostanie </w:t>
      </w:r>
      <w:r>
        <w:rPr>
          <w:rFonts w:ascii="Arial" w:hAnsi="Arial" w:cs="Arial"/>
        </w:rPr>
        <w:t>zamieszczone</w:t>
      </w:r>
      <w:r w:rsidR="00BA5D34" w:rsidRPr="00FC2FA0">
        <w:rPr>
          <w:rFonts w:ascii="Arial" w:hAnsi="Arial" w:cs="Arial"/>
        </w:rPr>
        <w:t xml:space="preserve"> na str</w:t>
      </w:r>
      <w:r w:rsidR="001226ED">
        <w:rPr>
          <w:rFonts w:ascii="Arial" w:hAnsi="Arial" w:cs="Arial"/>
        </w:rPr>
        <w:t>o</w:t>
      </w:r>
      <w:r w:rsidR="00BA5D34" w:rsidRPr="00FC2FA0">
        <w:rPr>
          <w:rFonts w:ascii="Arial" w:hAnsi="Arial" w:cs="Arial"/>
        </w:rPr>
        <w:t>n</w:t>
      </w:r>
      <w:r w:rsidR="001226ED">
        <w:rPr>
          <w:rFonts w:ascii="Arial" w:hAnsi="Arial" w:cs="Arial"/>
        </w:rPr>
        <w:t>ie</w:t>
      </w:r>
      <w:r w:rsidR="00BA5D34" w:rsidRPr="00FC2FA0">
        <w:rPr>
          <w:rFonts w:ascii="Arial" w:hAnsi="Arial" w:cs="Arial"/>
        </w:rPr>
        <w:t xml:space="preserve"> internetow</w:t>
      </w:r>
      <w:r w:rsidR="001226ED">
        <w:rPr>
          <w:rFonts w:ascii="Arial" w:hAnsi="Arial" w:cs="Arial"/>
        </w:rPr>
        <w:t>ej</w:t>
      </w:r>
      <w:r w:rsidR="00BA5D34" w:rsidRPr="00FC2FA0">
        <w:rPr>
          <w:rFonts w:ascii="Arial" w:hAnsi="Arial" w:cs="Arial"/>
        </w:rPr>
        <w:t xml:space="preserve"> </w:t>
      </w:r>
      <w:r w:rsidR="00BA5D34">
        <w:rPr>
          <w:rFonts w:ascii="Arial" w:hAnsi="Arial" w:cs="Arial"/>
        </w:rPr>
        <w:t>Inkubatora</w:t>
      </w:r>
      <w:r w:rsidR="00BA5D34" w:rsidRPr="00FC2FA0">
        <w:rPr>
          <w:rFonts w:ascii="Arial" w:hAnsi="Arial" w:cs="Arial"/>
        </w:rPr>
        <w:t xml:space="preserve">. </w:t>
      </w:r>
    </w:p>
    <w:p w:rsidR="00111B51" w:rsidRDefault="00111B51" w:rsidP="000404B8">
      <w:pPr>
        <w:pStyle w:val="Akapitzlist"/>
        <w:numPr>
          <w:ilvl w:val="0"/>
          <w:numId w:val="26"/>
        </w:numPr>
        <w:spacing w:after="0" w:line="300" w:lineRule="auto"/>
        <w:jc w:val="both"/>
        <w:rPr>
          <w:rFonts w:ascii="Arial" w:hAnsi="Arial" w:cs="Arial"/>
        </w:rPr>
      </w:pPr>
      <w:r w:rsidRPr="00FC2FA0">
        <w:rPr>
          <w:rFonts w:ascii="Arial" w:hAnsi="Arial" w:cs="Arial"/>
        </w:rPr>
        <w:t>Inkubator ma obowiązek zachowania formy korespondencji elektronicznej lub pisemnej z Wnioskodawcami.</w:t>
      </w:r>
    </w:p>
    <w:p w:rsidR="00111B51" w:rsidRPr="001801AE" w:rsidRDefault="00111B51" w:rsidP="000404B8">
      <w:pPr>
        <w:pStyle w:val="Akapitzlist"/>
        <w:numPr>
          <w:ilvl w:val="0"/>
          <w:numId w:val="26"/>
        </w:numPr>
        <w:spacing w:after="0" w:line="300" w:lineRule="auto"/>
        <w:jc w:val="both"/>
        <w:rPr>
          <w:rFonts w:ascii="Arial" w:hAnsi="Arial" w:cs="Arial"/>
        </w:rPr>
      </w:pPr>
      <w:r w:rsidRPr="00FC2FA0">
        <w:rPr>
          <w:rFonts w:ascii="Arial" w:hAnsi="Arial" w:cs="Arial"/>
        </w:rPr>
        <w:t>Przewidziano</w:t>
      </w:r>
      <w:r>
        <w:rPr>
          <w:rFonts w:ascii="Arial" w:hAnsi="Arial" w:cs="Arial"/>
        </w:rPr>
        <w:t xml:space="preserve"> 2 edycje </w:t>
      </w:r>
      <w:r w:rsidRPr="00FC2FA0">
        <w:rPr>
          <w:rFonts w:ascii="Arial" w:hAnsi="Arial" w:cs="Arial"/>
        </w:rPr>
        <w:t>nabor</w:t>
      </w:r>
      <w:r>
        <w:rPr>
          <w:rFonts w:ascii="Arial" w:hAnsi="Arial" w:cs="Arial"/>
        </w:rPr>
        <w:t>u W</w:t>
      </w:r>
      <w:r w:rsidRPr="00FC2FA0">
        <w:rPr>
          <w:rFonts w:ascii="Arial" w:hAnsi="Arial" w:cs="Arial"/>
        </w:rPr>
        <w:t xml:space="preserve">niosków </w:t>
      </w:r>
      <w:r>
        <w:rPr>
          <w:rFonts w:ascii="Arial" w:hAnsi="Arial" w:cs="Arial"/>
        </w:rPr>
        <w:t xml:space="preserve">o przyznanie </w:t>
      </w:r>
      <w:r w:rsidR="004230AD">
        <w:rPr>
          <w:rFonts w:ascii="Arial" w:hAnsi="Arial" w:cs="Arial"/>
        </w:rPr>
        <w:t>Grant</w:t>
      </w:r>
      <w:r>
        <w:rPr>
          <w:rFonts w:ascii="Arial" w:hAnsi="Arial" w:cs="Arial"/>
        </w:rPr>
        <w:t xml:space="preserve">ów. </w:t>
      </w:r>
      <w:r w:rsidRPr="00FC2FA0">
        <w:rPr>
          <w:rFonts w:ascii="Arial" w:hAnsi="Arial" w:cs="Arial"/>
        </w:rPr>
        <w:t xml:space="preserve">Ogłoszenie każdej </w:t>
      </w:r>
      <w:r w:rsidR="001226ED" w:rsidRPr="00FC2FA0">
        <w:rPr>
          <w:rFonts w:ascii="Arial" w:hAnsi="Arial" w:cs="Arial"/>
        </w:rPr>
        <w:t>z</w:t>
      </w:r>
      <w:r w:rsidR="001226ED">
        <w:rPr>
          <w:rFonts w:ascii="Arial" w:hAnsi="Arial" w:cs="Arial"/>
        </w:rPr>
        <w:t> </w:t>
      </w:r>
      <w:r>
        <w:rPr>
          <w:rFonts w:ascii="Arial" w:hAnsi="Arial" w:cs="Arial"/>
        </w:rPr>
        <w:t xml:space="preserve">edycji </w:t>
      </w:r>
      <w:r w:rsidRPr="00FC2FA0">
        <w:rPr>
          <w:rFonts w:ascii="Arial" w:hAnsi="Arial" w:cs="Arial"/>
        </w:rPr>
        <w:t>nastąpi oddzielnie i będzie zawierać w szczególności:</w:t>
      </w:r>
      <w:r w:rsidR="00615B31">
        <w:rPr>
          <w:rFonts w:ascii="Arial" w:hAnsi="Arial" w:cs="Arial"/>
        </w:rPr>
        <w:t xml:space="preserve"> </w:t>
      </w:r>
      <w:r w:rsidRPr="00FC2FA0">
        <w:rPr>
          <w:rFonts w:ascii="Arial" w:hAnsi="Arial" w:cs="Arial"/>
        </w:rPr>
        <w:t>termin naboru</w:t>
      </w:r>
      <w:r>
        <w:rPr>
          <w:rFonts w:ascii="Arial" w:hAnsi="Arial" w:cs="Arial"/>
        </w:rPr>
        <w:t xml:space="preserve"> </w:t>
      </w:r>
      <w:r w:rsidR="00615B31">
        <w:rPr>
          <w:rFonts w:ascii="Arial" w:hAnsi="Arial" w:cs="Arial"/>
        </w:rPr>
        <w:t>oraz dokumentację aplikacyjną</w:t>
      </w:r>
      <w:r w:rsidRPr="00FC2FA0">
        <w:rPr>
          <w:rFonts w:ascii="Arial" w:hAnsi="Arial" w:cs="Arial"/>
        </w:rPr>
        <w:t>.</w:t>
      </w:r>
      <w:r w:rsidR="0073001F">
        <w:rPr>
          <w:rFonts w:ascii="Arial" w:hAnsi="Arial" w:cs="Arial"/>
        </w:rPr>
        <w:t xml:space="preserve"> Planuje się organizacj</w:t>
      </w:r>
      <w:r w:rsidR="00615B31">
        <w:rPr>
          <w:rFonts w:ascii="Arial" w:hAnsi="Arial" w:cs="Arial"/>
        </w:rPr>
        <w:t xml:space="preserve">ę I edycji w </w:t>
      </w:r>
      <w:r w:rsidR="00B7577A">
        <w:rPr>
          <w:rFonts w:ascii="Arial" w:hAnsi="Arial" w:cs="Arial"/>
        </w:rPr>
        <w:t>I</w:t>
      </w:r>
      <w:r w:rsidR="00A80A9A">
        <w:rPr>
          <w:rFonts w:ascii="Arial" w:hAnsi="Arial" w:cs="Arial"/>
        </w:rPr>
        <w:t>-II</w:t>
      </w:r>
      <w:r w:rsidR="00B7577A">
        <w:rPr>
          <w:rFonts w:ascii="Arial" w:hAnsi="Arial" w:cs="Arial"/>
        </w:rPr>
        <w:t xml:space="preserve"> </w:t>
      </w:r>
      <w:r w:rsidR="00615B31">
        <w:rPr>
          <w:rFonts w:ascii="Arial" w:hAnsi="Arial" w:cs="Arial"/>
        </w:rPr>
        <w:t>kwartale 2017</w:t>
      </w:r>
      <w:r w:rsidR="001226ED">
        <w:rPr>
          <w:rFonts w:ascii="Arial" w:hAnsi="Arial" w:cs="Arial"/>
        </w:rPr>
        <w:t xml:space="preserve"> </w:t>
      </w:r>
      <w:r w:rsidR="00615B31">
        <w:rPr>
          <w:rFonts w:ascii="Arial" w:hAnsi="Arial" w:cs="Arial"/>
        </w:rPr>
        <w:t>r.</w:t>
      </w:r>
      <w:r w:rsidR="00216271">
        <w:rPr>
          <w:rFonts w:ascii="Arial" w:hAnsi="Arial" w:cs="Arial"/>
        </w:rPr>
        <w:t xml:space="preserve"> </w:t>
      </w:r>
      <w:r w:rsidR="00615B31">
        <w:rPr>
          <w:rFonts w:ascii="Arial" w:hAnsi="Arial" w:cs="Arial"/>
        </w:rPr>
        <w:t xml:space="preserve">oraz </w:t>
      </w:r>
      <w:r w:rsidR="0073001F">
        <w:rPr>
          <w:rFonts w:ascii="Arial" w:hAnsi="Arial" w:cs="Arial"/>
        </w:rPr>
        <w:t>II</w:t>
      </w:r>
      <w:r w:rsidR="001226ED">
        <w:rPr>
          <w:rFonts w:ascii="Arial" w:hAnsi="Arial" w:cs="Arial"/>
        </w:rPr>
        <w:t xml:space="preserve"> edycji </w:t>
      </w:r>
      <w:r w:rsidR="0073001F">
        <w:rPr>
          <w:rFonts w:ascii="Arial" w:hAnsi="Arial" w:cs="Arial"/>
        </w:rPr>
        <w:t>w I</w:t>
      </w:r>
      <w:r w:rsidR="001571BC">
        <w:rPr>
          <w:rFonts w:ascii="Arial" w:hAnsi="Arial" w:cs="Arial"/>
        </w:rPr>
        <w:t>-II</w:t>
      </w:r>
      <w:r w:rsidR="00B7577A">
        <w:rPr>
          <w:rFonts w:ascii="Arial" w:hAnsi="Arial" w:cs="Arial"/>
        </w:rPr>
        <w:t xml:space="preserve"> </w:t>
      </w:r>
      <w:r w:rsidR="0073001F">
        <w:rPr>
          <w:rFonts w:ascii="Arial" w:hAnsi="Arial" w:cs="Arial"/>
        </w:rPr>
        <w:t xml:space="preserve"> kwartale 2018 r.</w:t>
      </w:r>
    </w:p>
    <w:p w:rsidR="00C4761B" w:rsidRDefault="00C4761B" w:rsidP="000404B8">
      <w:pPr>
        <w:numPr>
          <w:ilvl w:val="0"/>
          <w:numId w:val="26"/>
        </w:numPr>
        <w:suppressAutoHyphens/>
        <w:spacing w:after="0" w:line="300" w:lineRule="auto"/>
        <w:jc w:val="both"/>
        <w:rPr>
          <w:rFonts w:ascii="Arial" w:hAnsi="Arial" w:cs="Arial"/>
        </w:rPr>
      </w:pPr>
      <w:r>
        <w:rPr>
          <w:rFonts w:ascii="Arial" w:hAnsi="Arial" w:cs="Arial"/>
        </w:rPr>
        <w:t>W</w:t>
      </w:r>
      <w:r w:rsidR="00E6369D" w:rsidRPr="00FC2FA0">
        <w:rPr>
          <w:rFonts w:ascii="Arial" w:hAnsi="Arial" w:cs="Arial"/>
        </w:rPr>
        <w:t>ypełniony</w:t>
      </w:r>
      <w:r w:rsidR="003826B3" w:rsidRPr="00FC2FA0">
        <w:rPr>
          <w:rFonts w:ascii="Arial" w:hAnsi="Arial" w:cs="Arial"/>
        </w:rPr>
        <w:t xml:space="preserve"> </w:t>
      </w:r>
      <w:r w:rsidR="00671C63" w:rsidRPr="00FC2FA0">
        <w:rPr>
          <w:rFonts w:ascii="Arial" w:hAnsi="Arial" w:cs="Arial"/>
        </w:rPr>
        <w:t xml:space="preserve">Wniosek o </w:t>
      </w:r>
      <w:r w:rsidR="00DF1736" w:rsidRPr="00FC2FA0">
        <w:rPr>
          <w:rFonts w:ascii="Arial" w:hAnsi="Arial" w:cs="Arial"/>
        </w:rPr>
        <w:t xml:space="preserve">przyznanie </w:t>
      </w:r>
      <w:r w:rsidR="004230AD">
        <w:rPr>
          <w:rFonts w:ascii="Arial" w:hAnsi="Arial" w:cs="Arial"/>
        </w:rPr>
        <w:t>Grantu</w:t>
      </w:r>
      <w:r w:rsidR="00671C63" w:rsidRPr="00FC2FA0">
        <w:rPr>
          <w:rFonts w:ascii="Arial" w:hAnsi="Arial" w:cs="Arial"/>
        </w:rPr>
        <w:t xml:space="preserve"> </w:t>
      </w:r>
      <w:r w:rsidRPr="00FC2FA0">
        <w:rPr>
          <w:rFonts w:ascii="Arial" w:hAnsi="Arial" w:cs="Arial"/>
        </w:rPr>
        <w:t xml:space="preserve">Wnioskodawcy </w:t>
      </w:r>
      <w:r w:rsidR="00E6369D" w:rsidRPr="00FC2FA0">
        <w:rPr>
          <w:rFonts w:ascii="Arial" w:hAnsi="Arial" w:cs="Arial"/>
        </w:rPr>
        <w:t xml:space="preserve">powinni dostarczyć do </w:t>
      </w:r>
      <w:r w:rsidR="007D3909">
        <w:rPr>
          <w:rFonts w:ascii="Arial" w:hAnsi="Arial" w:cs="Arial"/>
        </w:rPr>
        <w:t>Inkubatora</w:t>
      </w:r>
      <w:r w:rsidR="007D3909" w:rsidRPr="00FC2FA0">
        <w:rPr>
          <w:rFonts w:ascii="Arial" w:hAnsi="Arial" w:cs="Arial"/>
        </w:rPr>
        <w:t xml:space="preserve"> </w:t>
      </w:r>
      <w:r w:rsidR="00E6369D" w:rsidRPr="00FC2FA0">
        <w:rPr>
          <w:rFonts w:ascii="Arial" w:hAnsi="Arial" w:cs="Arial"/>
        </w:rPr>
        <w:t xml:space="preserve"> w formie elektronicznej</w:t>
      </w:r>
      <w:r w:rsidR="00AC47D0">
        <w:rPr>
          <w:rFonts w:ascii="Arial" w:hAnsi="Arial" w:cs="Arial"/>
        </w:rPr>
        <w:t xml:space="preserve"> na adres e-mail Inkubatora </w:t>
      </w:r>
      <w:r w:rsidR="00730335">
        <w:rPr>
          <w:rFonts w:ascii="Arial" w:hAnsi="Arial" w:cs="Arial"/>
        </w:rPr>
        <w:t>wskazany w ogłoszeniu o konkursie</w:t>
      </w:r>
      <w:r w:rsidR="00AC47D0">
        <w:rPr>
          <w:rFonts w:ascii="Arial" w:hAnsi="Arial" w:cs="Arial"/>
        </w:rPr>
        <w:t xml:space="preserve"> </w:t>
      </w:r>
      <w:r w:rsidR="00827BDD">
        <w:rPr>
          <w:rFonts w:ascii="Arial" w:hAnsi="Arial" w:cs="Arial"/>
        </w:rPr>
        <w:t>w </w:t>
      </w:r>
      <w:r>
        <w:rPr>
          <w:rFonts w:ascii="Arial" w:hAnsi="Arial" w:cs="Arial"/>
        </w:rPr>
        <w:t>wyznaczonym terminie</w:t>
      </w:r>
      <w:r w:rsidR="00E6369D" w:rsidRPr="00FC2FA0">
        <w:rPr>
          <w:rFonts w:ascii="Arial" w:hAnsi="Arial" w:cs="Arial"/>
        </w:rPr>
        <w:t xml:space="preserve">. </w:t>
      </w:r>
      <w:r w:rsidR="0026316A">
        <w:rPr>
          <w:rFonts w:ascii="Arial" w:hAnsi="Arial" w:cs="Arial"/>
        </w:rPr>
        <w:t xml:space="preserve">Wnioski, które wpłyną po terminie </w:t>
      </w:r>
      <w:r w:rsidR="0073001F">
        <w:rPr>
          <w:rFonts w:ascii="Arial" w:hAnsi="Arial" w:cs="Arial"/>
        </w:rPr>
        <w:t xml:space="preserve">nie </w:t>
      </w:r>
      <w:r w:rsidR="0026316A">
        <w:rPr>
          <w:rFonts w:ascii="Arial" w:hAnsi="Arial" w:cs="Arial"/>
        </w:rPr>
        <w:t>będą rozpatrywane.</w:t>
      </w:r>
    </w:p>
    <w:p w:rsidR="00037D8F" w:rsidRPr="00FC2FA0" w:rsidRDefault="00305E61" w:rsidP="000404B8">
      <w:pPr>
        <w:numPr>
          <w:ilvl w:val="0"/>
          <w:numId w:val="26"/>
        </w:numPr>
        <w:suppressAutoHyphens/>
        <w:spacing w:after="0" w:line="300" w:lineRule="auto"/>
        <w:jc w:val="both"/>
        <w:rPr>
          <w:rFonts w:ascii="Arial" w:hAnsi="Arial" w:cs="Arial"/>
        </w:rPr>
      </w:pPr>
      <w:r>
        <w:rPr>
          <w:rFonts w:ascii="Arial" w:hAnsi="Arial" w:cs="Arial"/>
        </w:rPr>
        <w:t>Wniosek o powierzeni</w:t>
      </w:r>
      <w:r w:rsidR="00D37D6F">
        <w:rPr>
          <w:rFonts w:ascii="Arial" w:hAnsi="Arial" w:cs="Arial"/>
        </w:rPr>
        <w:t>e</w:t>
      </w:r>
      <w:r>
        <w:rPr>
          <w:rFonts w:ascii="Arial" w:hAnsi="Arial" w:cs="Arial"/>
        </w:rPr>
        <w:t xml:space="preserve"> grantu powinien być wysłany w wersji nieedytowalnej </w:t>
      </w:r>
      <w:r w:rsidR="00D37D6F">
        <w:rPr>
          <w:rFonts w:ascii="Arial" w:hAnsi="Arial" w:cs="Arial"/>
        </w:rPr>
        <w:t xml:space="preserve">(skan w formacie </w:t>
      </w:r>
      <w:r>
        <w:rPr>
          <w:rFonts w:ascii="Arial" w:hAnsi="Arial" w:cs="Arial"/>
        </w:rPr>
        <w:t>pdf</w:t>
      </w:r>
      <w:r w:rsidR="00D37D6F">
        <w:rPr>
          <w:rFonts w:ascii="Arial" w:hAnsi="Arial" w:cs="Arial"/>
        </w:rPr>
        <w:t>, tiff lub analogicznym),</w:t>
      </w:r>
      <w:r>
        <w:rPr>
          <w:rFonts w:ascii="Arial" w:hAnsi="Arial" w:cs="Arial"/>
        </w:rPr>
        <w:t xml:space="preserve"> wraz ze skanami oświadcz</w:t>
      </w:r>
      <w:r w:rsidR="00D37D6F">
        <w:rPr>
          <w:rFonts w:ascii="Arial" w:hAnsi="Arial" w:cs="Arial"/>
        </w:rPr>
        <w:t>e</w:t>
      </w:r>
      <w:r>
        <w:rPr>
          <w:rFonts w:ascii="Arial" w:hAnsi="Arial" w:cs="Arial"/>
        </w:rPr>
        <w:t>ń i zgod</w:t>
      </w:r>
      <w:r w:rsidR="00D37D6F">
        <w:rPr>
          <w:rFonts w:ascii="Arial" w:hAnsi="Arial" w:cs="Arial"/>
        </w:rPr>
        <w:t>y</w:t>
      </w:r>
      <w:r>
        <w:rPr>
          <w:rFonts w:ascii="Arial" w:hAnsi="Arial" w:cs="Arial"/>
        </w:rPr>
        <w:t xml:space="preserve"> na przetwarzanie danych osobowych oraz w wersji edytowalnej</w:t>
      </w:r>
      <w:r w:rsidR="00730335">
        <w:rPr>
          <w:rFonts w:ascii="Arial" w:hAnsi="Arial" w:cs="Arial"/>
        </w:rPr>
        <w:t xml:space="preserve"> </w:t>
      </w:r>
      <w:r w:rsidR="00D37D6F">
        <w:rPr>
          <w:rFonts w:ascii="Arial" w:hAnsi="Arial" w:cs="Arial"/>
        </w:rPr>
        <w:t>(w formacie doc, docx lub odt)</w:t>
      </w:r>
      <w:r>
        <w:rPr>
          <w:rFonts w:ascii="Arial" w:hAnsi="Arial" w:cs="Arial"/>
        </w:rPr>
        <w:t xml:space="preserve">. </w:t>
      </w:r>
    </w:p>
    <w:p w:rsidR="00615B31" w:rsidRDefault="00037D8F" w:rsidP="000404B8">
      <w:pPr>
        <w:numPr>
          <w:ilvl w:val="0"/>
          <w:numId w:val="26"/>
        </w:numPr>
        <w:suppressAutoHyphens/>
        <w:spacing w:after="0" w:line="300" w:lineRule="auto"/>
        <w:jc w:val="both"/>
        <w:rPr>
          <w:rFonts w:ascii="Arial" w:hAnsi="Arial" w:cs="Arial"/>
        </w:rPr>
      </w:pPr>
      <w:r w:rsidRPr="00615B31">
        <w:rPr>
          <w:rFonts w:ascii="Arial" w:hAnsi="Arial" w:cs="Arial"/>
        </w:rPr>
        <w:t>Wnioskodawca może złożyć</w:t>
      </w:r>
      <w:r w:rsidR="00615B31" w:rsidRPr="00615B31">
        <w:rPr>
          <w:rFonts w:ascii="Arial" w:hAnsi="Arial" w:cs="Arial"/>
        </w:rPr>
        <w:t xml:space="preserve"> więcej niż 1 W</w:t>
      </w:r>
      <w:r w:rsidR="00FE2BEC" w:rsidRPr="00615B31">
        <w:rPr>
          <w:rFonts w:ascii="Arial" w:hAnsi="Arial" w:cs="Arial"/>
        </w:rPr>
        <w:t>nios</w:t>
      </w:r>
      <w:r w:rsidR="001226ED">
        <w:rPr>
          <w:rFonts w:ascii="Arial" w:hAnsi="Arial" w:cs="Arial"/>
        </w:rPr>
        <w:t>e</w:t>
      </w:r>
      <w:r w:rsidR="00FE2BEC" w:rsidRPr="00615B31">
        <w:rPr>
          <w:rFonts w:ascii="Arial" w:hAnsi="Arial" w:cs="Arial"/>
        </w:rPr>
        <w:t xml:space="preserve">k o </w:t>
      </w:r>
      <w:r w:rsidR="0079412B" w:rsidRPr="00615B31">
        <w:rPr>
          <w:rFonts w:ascii="Arial" w:hAnsi="Arial" w:cs="Arial"/>
        </w:rPr>
        <w:t>przyz</w:t>
      </w:r>
      <w:r w:rsidR="001226ED">
        <w:rPr>
          <w:rFonts w:ascii="Arial" w:hAnsi="Arial" w:cs="Arial"/>
        </w:rPr>
        <w:t>na</w:t>
      </w:r>
      <w:r w:rsidR="0079412B" w:rsidRPr="00615B31">
        <w:rPr>
          <w:rFonts w:ascii="Arial" w:hAnsi="Arial" w:cs="Arial"/>
        </w:rPr>
        <w:t>nie</w:t>
      </w:r>
      <w:r w:rsidR="00FE2BEC" w:rsidRPr="00615B31">
        <w:rPr>
          <w:rFonts w:ascii="Arial" w:hAnsi="Arial" w:cs="Arial"/>
        </w:rPr>
        <w:t xml:space="preserve"> </w:t>
      </w:r>
      <w:r w:rsidR="004230AD" w:rsidRPr="00615B31">
        <w:rPr>
          <w:rFonts w:ascii="Arial" w:hAnsi="Arial" w:cs="Arial"/>
        </w:rPr>
        <w:t>Grantu</w:t>
      </w:r>
      <w:r w:rsidR="00FE2BEC" w:rsidRPr="00615B31">
        <w:rPr>
          <w:rFonts w:ascii="Arial" w:hAnsi="Arial" w:cs="Arial"/>
        </w:rPr>
        <w:t xml:space="preserve">, przy czym </w:t>
      </w:r>
      <w:r w:rsidR="00615B31" w:rsidRPr="00615B31">
        <w:rPr>
          <w:rFonts w:ascii="Arial" w:hAnsi="Arial" w:cs="Arial"/>
        </w:rPr>
        <w:t>każdy z Wniosków o przyznanie</w:t>
      </w:r>
      <w:r w:rsidR="00615B31">
        <w:rPr>
          <w:rFonts w:ascii="Arial" w:hAnsi="Arial" w:cs="Arial"/>
        </w:rPr>
        <w:t xml:space="preserve"> Grantu musi dotyczyć </w:t>
      </w:r>
      <w:r w:rsidR="001A6B17">
        <w:rPr>
          <w:rFonts w:ascii="Arial" w:hAnsi="Arial" w:cs="Arial"/>
        </w:rPr>
        <w:t>innej</w:t>
      </w:r>
      <w:r w:rsidR="00615B31">
        <w:rPr>
          <w:rFonts w:ascii="Arial" w:hAnsi="Arial" w:cs="Arial"/>
        </w:rPr>
        <w:t xml:space="preserve"> </w:t>
      </w:r>
      <w:r w:rsidR="00615B31" w:rsidRPr="00615B31">
        <w:rPr>
          <w:rFonts w:ascii="Arial" w:hAnsi="Arial" w:cs="Arial"/>
        </w:rPr>
        <w:t>innowacji</w:t>
      </w:r>
      <w:r w:rsidR="00FE2BEC" w:rsidRPr="00615B31">
        <w:rPr>
          <w:rFonts w:ascii="Arial" w:hAnsi="Arial" w:cs="Arial"/>
        </w:rPr>
        <w:t>.</w:t>
      </w:r>
      <w:r w:rsidR="00D92904" w:rsidRPr="00615B31">
        <w:rPr>
          <w:rFonts w:ascii="Arial" w:hAnsi="Arial" w:cs="Arial"/>
        </w:rPr>
        <w:t xml:space="preserve"> </w:t>
      </w:r>
    </w:p>
    <w:p w:rsidR="00037D8F" w:rsidRPr="00FC2FA0" w:rsidRDefault="00827BDD" w:rsidP="00094300">
      <w:pPr>
        <w:numPr>
          <w:ilvl w:val="0"/>
          <w:numId w:val="26"/>
        </w:numPr>
        <w:suppressAutoHyphens/>
        <w:spacing w:after="0" w:line="300" w:lineRule="auto"/>
        <w:jc w:val="both"/>
        <w:rPr>
          <w:rFonts w:ascii="Arial" w:hAnsi="Arial" w:cs="Arial"/>
        </w:rPr>
      </w:pPr>
      <w:r>
        <w:rPr>
          <w:rFonts w:ascii="Arial" w:hAnsi="Arial" w:cs="Arial"/>
        </w:rPr>
        <w:lastRenderedPageBreak/>
        <w:t>P</w:t>
      </w:r>
      <w:r w:rsidR="00037D8F" w:rsidRPr="00FC2FA0">
        <w:rPr>
          <w:rFonts w:ascii="Arial" w:hAnsi="Arial" w:cs="Arial"/>
        </w:rPr>
        <w:t>odanie danych niezgodnych ze stanem faktycznym w</w:t>
      </w:r>
      <w:r w:rsidR="001A6B17">
        <w:rPr>
          <w:rFonts w:ascii="Arial" w:hAnsi="Arial" w:cs="Arial"/>
        </w:rPr>
        <w:t>e</w:t>
      </w:r>
      <w:r w:rsidR="00037D8F" w:rsidRPr="00FC2FA0">
        <w:rPr>
          <w:rFonts w:ascii="Arial" w:hAnsi="Arial" w:cs="Arial"/>
        </w:rPr>
        <w:t xml:space="preserve"> </w:t>
      </w:r>
      <w:r w:rsidR="001B1956" w:rsidRPr="00FC2FA0">
        <w:rPr>
          <w:rFonts w:ascii="Arial" w:hAnsi="Arial" w:cs="Arial"/>
        </w:rPr>
        <w:t xml:space="preserve">Wniosku o </w:t>
      </w:r>
      <w:r w:rsidR="009E5D79">
        <w:rPr>
          <w:rFonts w:ascii="Arial" w:hAnsi="Arial" w:cs="Arial"/>
        </w:rPr>
        <w:t xml:space="preserve">przyznanie </w:t>
      </w:r>
      <w:r w:rsidR="004230AD">
        <w:rPr>
          <w:rFonts w:ascii="Arial" w:hAnsi="Arial" w:cs="Arial"/>
        </w:rPr>
        <w:t>Grantu</w:t>
      </w:r>
      <w:r w:rsidR="009E5D79">
        <w:rPr>
          <w:rFonts w:ascii="Arial" w:hAnsi="Arial" w:cs="Arial"/>
        </w:rPr>
        <w:t xml:space="preserve"> </w:t>
      </w:r>
      <w:r w:rsidR="00037D8F" w:rsidRPr="00FC2FA0">
        <w:rPr>
          <w:rFonts w:ascii="Arial" w:hAnsi="Arial" w:cs="Arial"/>
        </w:rPr>
        <w:t xml:space="preserve">lub w oświadczeniach skutkować będzie wykluczeniem z </w:t>
      </w:r>
      <w:r w:rsidR="00E6369D" w:rsidRPr="00FC2FA0">
        <w:rPr>
          <w:rFonts w:ascii="Arial" w:hAnsi="Arial" w:cs="Arial"/>
        </w:rPr>
        <w:t xml:space="preserve">możliwości ubiegania się o </w:t>
      </w:r>
      <w:r w:rsidR="004230AD">
        <w:rPr>
          <w:rFonts w:ascii="Arial" w:hAnsi="Arial" w:cs="Arial"/>
        </w:rPr>
        <w:t>Grant</w:t>
      </w:r>
      <w:r w:rsidR="00037D8F" w:rsidRPr="00FC2FA0">
        <w:rPr>
          <w:rFonts w:ascii="Arial" w:hAnsi="Arial" w:cs="Arial"/>
        </w:rPr>
        <w:t xml:space="preserve"> i może być potraktowane jako próba wyłudzenia środków finansowych oraz podlegać powiadomieniu właściwych organów ścigania.</w:t>
      </w:r>
    </w:p>
    <w:p w:rsidR="001A6B17" w:rsidRDefault="001A6B17" w:rsidP="002D1A29">
      <w:pPr>
        <w:pStyle w:val="Akapitzlist"/>
        <w:spacing w:after="0" w:line="300" w:lineRule="auto"/>
        <w:ind w:left="360"/>
        <w:jc w:val="center"/>
        <w:rPr>
          <w:rFonts w:ascii="Arial" w:hAnsi="Arial" w:cs="Arial"/>
          <w:b/>
        </w:rPr>
      </w:pPr>
    </w:p>
    <w:p w:rsidR="00E73328" w:rsidRPr="001801AE" w:rsidRDefault="001801AE" w:rsidP="002D1A29">
      <w:pPr>
        <w:pStyle w:val="Akapitzlist"/>
        <w:spacing w:after="0" w:line="300" w:lineRule="auto"/>
        <w:ind w:left="360"/>
        <w:jc w:val="center"/>
        <w:rPr>
          <w:rFonts w:ascii="Arial" w:hAnsi="Arial" w:cs="Arial"/>
          <w:b/>
        </w:rPr>
      </w:pPr>
      <w:r>
        <w:rPr>
          <w:rFonts w:ascii="Arial" w:hAnsi="Arial" w:cs="Arial"/>
          <w:b/>
        </w:rPr>
        <w:t>§</w:t>
      </w:r>
      <w:r w:rsidR="000F1A29">
        <w:rPr>
          <w:rFonts w:ascii="Arial" w:hAnsi="Arial" w:cs="Arial"/>
          <w:b/>
        </w:rPr>
        <w:t xml:space="preserve"> 9</w:t>
      </w:r>
    </w:p>
    <w:p w:rsidR="00E73328" w:rsidRDefault="00E73328" w:rsidP="000404B8">
      <w:pPr>
        <w:suppressAutoHyphens/>
        <w:spacing w:after="0" w:line="300" w:lineRule="auto"/>
        <w:ind w:left="360"/>
        <w:jc w:val="center"/>
        <w:rPr>
          <w:rFonts w:ascii="Arial" w:hAnsi="Arial" w:cs="Arial"/>
          <w:b/>
        </w:rPr>
      </w:pPr>
      <w:r w:rsidRPr="001801AE">
        <w:rPr>
          <w:rFonts w:ascii="Arial" w:hAnsi="Arial" w:cs="Arial"/>
          <w:b/>
        </w:rPr>
        <w:t>Zasady oceny</w:t>
      </w:r>
    </w:p>
    <w:p w:rsidR="002E5809" w:rsidRPr="001801AE" w:rsidRDefault="002E5809" w:rsidP="00E674D9">
      <w:pPr>
        <w:suppressAutoHyphens/>
        <w:spacing w:after="0" w:line="300" w:lineRule="auto"/>
        <w:ind w:left="360"/>
        <w:jc w:val="both"/>
        <w:rPr>
          <w:rFonts w:ascii="Arial" w:hAnsi="Arial" w:cs="Arial"/>
          <w:b/>
        </w:rPr>
      </w:pPr>
    </w:p>
    <w:p w:rsidR="00C4761B" w:rsidRPr="00FC2FA0" w:rsidRDefault="001801AE" w:rsidP="00E674D9">
      <w:pPr>
        <w:numPr>
          <w:ilvl w:val="0"/>
          <w:numId w:val="30"/>
        </w:numPr>
        <w:suppressAutoHyphens/>
        <w:spacing w:after="0" w:line="300" w:lineRule="auto"/>
        <w:ind w:left="426" w:hanging="426"/>
        <w:jc w:val="both"/>
        <w:rPr>
          <w:rFonts w:ascii="Arial" w:hAnsi="Arial" w:cs="Arial"/>
        </w:rPr>
      </w:pPr>
      <w:r>
        <w:rPr>
          <w:rFonts w:ascii="Arial" w:hAnsi="Arial" w:cs="Arial"/>
        </w:rPr>
        <w:t xml:space="preserve">Ocena Wniosku o przyznanie </w:t>
      </w:r>
      <w:r w:rsidR="004230AD">
        <w:rPr>
          <w:rFonts w:ascii="Arial" w:hAnsi="Arial" w:cs="Arial"/>
        </w:rPr>
        <w:t>Grantu</w:t>
      </w:r>
      <w:r w:rsidR="00C4761B" w:rsidRPr="00FC2FA0">
        <w:rPr>
          <w:rFonts w:ascii="Arial" w:hAnsi="Arial" w:cs="Arial"/>
        </w:rPr>
        <w:t xml:space="preserve"> będzie obejmować 3 etapy:</w:t>
      </w:r>
    </w:p>
    <w:p w:rsidR="00C4761B" w:rsidRPr="002E5809" w:rsidRDefault="00C4761B" w:rsidP="006556E8">
      <w:pPr>
        <w:pStyle w:val="Akapitzlist"/>
        <w:numPr>
          <w:ilvl w:val="0"/>
          <w:numId w:val="32"/>
        </w:numPr>
        <w:suppressAutoHyphens/>
        <w:spacing w:after="0" w:line="300" w:lineRule="auto"/>
        <w:ind w:hanging="294"/>
        <w:jc w:val="both"/>
        <w:rPr>
          <w:rFonts w:ascii="Arial" w:hAnsi="Arial" w:cs="Arial"/>
        </w:rPr>
      </w:pPr>
      <w:r w:rsidRPr="002E5809">
        <w:rPr>
          <w:rFonts w:ascii="Arial" w:hAnsi="Arial" w:cs="Arial"/>
        </w:rPr>
        <w:t>Etap 1 – oc</w:t>
      </w:r>
      <w:r w:rsidR="002E5809">
        <w:rPr>
          <w:rFonts w:ascii="Arial" w:hAnsi="Arial" w:cs="Arial"/>
        </w:rPr>
        <w:t>ena formalna,</w:t>
      </w:r>
    </w:p>
    <w:p w:rsidR="00C4761B" w:rsidRPr="002E5809" w:rsidRDefault="002E5809" w:rsidP="006556E8">
      <w:pPr>
        <w:pStyle w:val="Akapitzlist"/>
        <w:numPr>
          <w:ilvl w:val="0"/>
          <w:numId w:val="32"/>
        </w:numPr>
        <w:suppressAutoHyphens/>
        <w:spacing w:after="0" w:line="300" w:lineRule="auto"/>
        <w:ind w:hanging="294"/>
        <w:jc w:val="both"/>
        <w:rPr>
          <w:rFonts w:ascii="Arial" w:hAnsi="Arial" w:cs="Arial"/>
        </w:rPr>
      </w:pPr>
      <w:r>
        <w:rPr>
          <w:rFonts w:ascii="Arial" w:hAnsi="Arial" w:cs="Arial"/>
        </w:rPr>
        <w:t>Etap 2 – ocena merytoryczna,</w:t>
      </w:r>
    </w:p>
    <w:p w:rsidR="00C4761B" w:rsidRPr="002E5809" w:rsidRDefault="002E5809" w:rsidP="006556E8">
      <w:pPr>
        <w:pStyle w:val="Akapitzlist"/>
        <w:numPr>
          <w:ilvl w:val="0"/>
          <w:numId w:val="32"/>
        </w:numPr>
        <w:suppressAutoHyphens/>
        <w:spacing w:after="0" w:line="300" w:lineRule="auto"/>
        <w:ind w:hanging="294"/>
        <w:jc w:val="both"/>
        <w:rPr>
          <w:rFonts w:ascii="Arial" w:hAnsi="Arial" w:cs="Arial"/>
        </w:rPr>
      </w:pPr>
      <w:r>
        <w:rPr>
          <w:rFonts w:ascii="Arial" w:hAnsi="Arial" w:cs="Arial"/>
        </w:rPr>
        <w:t>Etap 3 – ocena strategiczna.</w:t>
      </w:r>
    </w:p>
    <w:p w:rsidR="008F5546" w:rsidRPr="00FC2FA0" w:rsidRDefault="008F5546" w:rsidP="006556E8">
      <w:pPr>
        <w:pStyle w:val="Akapitzlist"/>
        <w:numPr>
          <w:ilvl w:val="0"/>
          <w:numId w:val="30"/>
        </w:numPr>
        <w:spacing w:after="0" w:line="300" w:lineRule="auto"/>
        <w:ind w:left="426" w:hanging="426"/>
        <w:jc w:val="both"/>
        <w:rPr>
          <w:rFonts w:ascii="Arial" w:hAnsi="Arial" w:cs="Arial"/>
        </w:rPr>
      </w:pPr>
      <w:r w:rsidRPr="00FC2FA0">
        <w:rPr>
          <w:rFonts w:ascii="Arial" w:hAnsi="Arial" w:cs="Arial"/>
        </w:rPr>
        <w:t>Ostateczną ocenę będzie stanowić suma punktów</w:t>
      </w:r>
      <w:r w:rsidR="006C6775">
        <w:rPr>
          <w:rFonts w:ascii="Arial" w:hAnsi="Arial" w:cs="Arial"/>
        </w:rPr>
        <w:t xml:space="preserve"> uzyskanych podczas</w:t>
      </w:r>
      <w:r w:rsidRPr="00FC2FA0">
        <w:rPr>
          <w:rFonts w:ascii="Arial" w:hAnsi="Arial" w:cs="Arial"/>
        </w:rPr>
        <w:t xml:space="preserve"> oceny merytorycznej i strategicznej.</w:t>
      </w:r>
    </w:p>
    <w:p w:rsidR="00795C46" w:rsidRDefault="004C5F65" w:rsidP="002612EA">
      <w:pPr>
        <w:pStyle w:val="Akapitzlist"/>
        <w:numPr>
          <w:ilvl w:val="0"/>
          <w:numId w:val="30"/>
        </w:numPr>
        <w:spacing w:after="0" w:line="300" w:lineRule="auto"/>
        <w:ind w:left="426" w:hanging="426"/>
        <w:jc w:val="both"/>
        <w:rPr>
          <w:rFonts w:ascii="Arial" w:hAnsi="Arial" w:cs="Arial"/>
        </w:rPr>
      </w:pPr>
      <w:r>
        <w:rPr>
          <w:rFonts w:ascii="Arial" w:hAnsi="Arial" w:cs="Arial"/>
        </w:rPr>
        <w:t>Po dokonaniu wszystkich etapów oceny</w:t>
      </w:r>
      <w:r w:rsidR="008F5546" w:rsidRPr="00FC2FA0">
        <w:rPr>
          <w:rFonts w:ascii="Arial" w:hAnsi="Arial" w:cs="Arial"/>
        </w:rPr>
        <w:t xml:space="preserve"> zostanie stworzona Lista </w:t>
      </w:r>
      <w:r w:rsidR="00EB32C1">
        <w:rPr>
          <w:rFonts w:ascii="Arial" w:hAnsi="Arial" w:cs="Arial"/>
        </w:rPr>
        <w:t>r</w:t>
      </w:r>
      <w:r w:rsidR="008F5546" w:rsidRPr="00FC2FA0">
        <w:rPr>
          <w:rFonts w:ascii="Arial" w:hAnsi="Arial" w:cs="Arial"/>
        </w:rPr>
        <w:t>ankingowa</w:t>
      </w:r>
      <w:r w:rsidR="00EB32C1">
        <w:rPr>
          <w:rFonts w:ascii="Arial" w:hAnsi="Arial" w:cs="Arial"/>
        </w:rPr>
        <w:t xml:space="preserve"> </w:t>
      </w:r>
      <w:r w:rsidR="000B7628">
        <w:rPr>
          <w:rFonts w:ascii="Arial" w:hAnsi="Arial" w:cs="Arial"/>
        </w:rPr>
        <w:br/>
      </w:r>
      <w:r w:rsidR="00EB32C1">
        <w:rPr>
          <w:rFonts w:ascii="Arial" w:hAnsi="Arial" w:cs="Arial"/>
        </w:rPr>
        <w:t>i rezerwowa</w:t>
      </w:r>
      <w:r w:rsidR="00BF1926">
        <w:rPr>
          <w:rFonts w:ascii="Arial" w:hAnsi="Arial" w:cs="Arial"/>
        </w:rPr>
        <w:t xml:space="preserve">, która będzie zawierać Wnioskodawców </w:t>
      </w:r>
      <w:r w:rsidR="00AC2939">
        <w:rPr>
          <w:rFonts w:ascii="Arial" w:hAnsi="Arial" w:cs="Arial"/>
        </w:rPr>
        <w:t xml:space="preserve">rekomendowanych do otrzymania grantu </w:t>
      </w:r>
      <w:r w:rsidR="00BF1926">
        <w:rPr>
          <w:rFonts w:ascii="Arial" w:hAnsi="Arial" w:cs="Arial"/>
        </w:rPr>
        <w:t>uszeregowanych ze względu na punkt</w:t>
      </w:r>
      <w:r w:rsidR="00827BDD">
        <w:rPr>
          <w:rFonts w:ascii="Arial" w:hAnsi="Arial" w:cs="Arial"/>
        </w:rPr>
        <w:t>ację uzyskaną</w:t>
      </w:r>
      <w:r w:rsidR="00BF1926">
        <w:rPr>
          <w:rFonts w:ascii="Arial" w:hAnsi="Arial" w:cs="Arial"/>
        </w:rPr>
        <w:t xml:space="preserve"> podczas oceny (od najwyższej do najniższej)</w:t>
      </w:r>
      <w:r w:rsidR="008F5546" w:rsidRPr="00FC2FA0">
        <w:rPr>
          <w:rFonts w:ascii="Arial" w:hAnsi="Arial" w:cs="Arial"/>
        </w:rPr>
        <w:t xml:space="preserve">. </w:t>
      </w:r>
    </w:p>
    <w:p w:rsidR="00F76C56" w:rsidRDefault="00F76C56" w:rsidP="00F76C56">
      <w:pPr>
        <w:numPr>
          <w:ilvl w:val="0"/>
          <w:numId w:val="30"/>
        </w:numPr>
        <w:suppressAutoHyphens/>
        <w:spacing w:after="0" w:line="300" w:lineRule="auto"/>
        <w:ind w:left="426" w:hanging="426"/>
        <w:jc w:val="both"/>
        <w:rPr>
          <w:rFonts w:ascii="Arial" w:hAnsi="Arial" w:cs="Arial"/>
        </w:rPr>
      </w:pPr>
      <w:r w:rsidRPr="00D72A5C">
        <w:rPr>
          <w:rFonts w:ascii="Arial" w:hAnsi="Arial" w:cs="Arial"/>
        </w:rPr>
        <w:t>W przypadku Wnioskodawców, którzy uzyskali t</w:t>
      </w:r>
      <w:r w:rsidR="00E70A8C">
        <w:rPr>
          <w:rFonts w:ascii="Arial" w:hAnsi="Arial" w:cs="Arial"/>
        </w:rPr>
        <w:t>aką</w:t>
      </w:r>
      <w:r w:rsidRPr="00D72A5C">
        <w:rPr>
          <w:rFonts w:ascii="Arial" w:hAnsi="Arial" w:cs="Arial"/>
        </w:rPr>
        <w:t xml:space="preserve"> samą liczbę punktów, Rada Innowacji Społecznych </w:t>
      </w:r>
      <w:r>
        <w:rPr>
          <w:rFonts w:ascii="Arial" w:hAnsi="Arial" w:cs="Arial"/>
        </w:rPr>
        <w:t xml:space="preserve">podejmuje decyzję </w:t>
      </w:r>
      <w:r w:rsidRPr="00D72A5C">
        <w:rPr>
          <w:rFonts w:ascii="Arial" w:hAnsi="Arial" w:cs="Arial"/>
        </w:rPr>
        <w:t>roz</w:t>
      </w:r>
      <w:r>
        <w:rPr>
          <w:rFonts w:ascii="Arial" w:hAnsi="Arial" w:cs="Arial"/>
        </w:rPr>
        <w:t>strzygającą o miejscu na Liście rankingowej</w:t>
      </w:r>
      <w:r w:rsidR="00EB32C1">
        <w:rPr>
          <w:rFonts w:ascii="Arial" w:hAnsi="Arial" w:cs="Arial"/>
        </w:rPr>
        <w:t xml:space="preserve"> i rezerwowej</w:t>
      </w:r>
      <w:r>
        <w:rPr>
          <w:rFonts w:ascii="Arial" w:hAnsi="Arial" w:cs="Arial"/>
        </w:rPr>
        <w:t>.</w:t>
      </w:r>
      <w:r w:rsidRPr="0054514D">
        <w:rPr>
          <w:rFonts w:ascii="Arial" w:hAnsi="Arial" w:cs="Arial"/>
        </w:rPr>
        <w:t xml:space="preserve"> </w:t>
      </w:r>
    </w:p>
    <w:p w:rsidR="00AC2939" w:rsidRDefault="008F5546" w:rsidP="00AC2939">
      <w:pPr>
        <w:pStyle w:val="Akapitzlist"/>
        <w:numPr>
          <w:ilvl w:val="0"/>
          <w:numId w:val="30"/>
        </w:numPr>
        <w:spacing w:after="0" w:line="300" w:lineRule="auto"/>
        <w:ind w:left="426" w:hanging="426"/>
        <w:jc w:val="both"/>
        <w:rPr>
          <w:rFonts w:ascii="Arial" w:hAnsi="Arial" w:cs="Arial"/>
        </w:rPr>
      </w:pPr>
      <w:r w:rsidRPr="002612EA">
        <w:rPr>
          <w:rFonts w:ascii="Arial" w:hAnsi="Arial" w:cs="Arial"/>
        </w:rPr>
        <w:t xml:space="preserve">Zakłada się, iż </w:t>
      </w:r>
      <w:r w:rsidR="00A11024" w:rsidRPr="002612EA">
        <w:rPr>
          <w:rFonts w:ascii="Arial" w:hAnsi="Arial" w:cs="Arial"/>
        </w:rPr>
        <w:t>w</w:t>
      </w:r>
      <w:r w:rsidRPr="002612EA">
        <w:rPr>
          <w:rFonts w:ascii="Arial" w:hAnsi="Arial" w:cs="Arial"/>
        </w:rPr>
        <w:t xml:space="preserve"> I i II </w:t>
      </w:r>
      <w:r w:rsidR="0054514D" w:rsidRPr="00AC2939">
        <w:rPr>
          <w:rFonts w:ascii="Arial" w:hAnsi="Arial" w:cs="Arial"/>
        </w:rPr>
        <w:t xml:space="preserve">edycji naboru </w:t>
      </w:r>
      <w:r w:rsidRPr="00AC2939">
        <w:rPr>
          <w:rFonts w:ascii="Arial" w:hAnsi="Arial" w:cs="Arial"/>
        </w:rPr>
        <w:t xml:space="preserve">zostanie wybranych </w:t>
      </w:r>
      <w:r w:rsidR="0054514D" w:rsidRPr="00AC2939">
        <w:rPr>
          <w:rFonts w:ascii="Arial" w:hAnsi="Arial" w:cs="Arial"/>
        </w:rPr>
        <w:t xml:space="preserve">do testowania </w:t>
      </w:r>
      <w:r w:rsidRPr="00AC2939">
        <w:rPr>
          <w:rFonts w:ascii="Arial" w:hAnsi="Arial" w:cs="Arial"/>
        </w:rPr>
        <w:t xml:space="preserve">po 20 innowacji </w:t>
      </w:r>
      <w:r w:rsidR="008473B1" w:rsidRPr="00AC2939">
        <w:rPr>
          <w:rFonts w:ascii="Arial" w:hAnsi="Arial" w:cs="Arial"/>
        </w:rPr>
        <w:t>z </w:t>
      </w:r>
      <w:r w:rsidRPr="00AC2939">
        <w:rPr>
          <w:rFonts w:ascii="Arial" w:hAnsi="Arial" w:cs="Arial"/>
        </w:rPr>
        <w:t>największą sumą punktów</w:t>
      </w:r>
      <w:r w:rsidR="007877F2">
        <w:rPr>
          <w:rFonts w:ascii="Arial" w:hAnsi="Arial" w:cs="Arial"/>
        </w:rPr>
        <w:t xml:space="preserve"> z Listy r</w:t>
      </w:r>
      <w:r w:rsidR="000E56D1">
        <w:rPr>
          <w:rFonts w:ascii="Arial" w:hAnsi="Arial" w:cs="Arial"/>
        </w:rPr>
        <w:t>ankingowej</w:t>
      </w:r>
      <w:r w:rsidR="00BF1926" w:rsidRPr="00AC2939">
        <w:rPr>
          <w:rFonts w:ascii="Arial" w:hAnsi="Arial" w:cs="Arial"/>
        </w:rPr>
        <w:t>, z którymi po zakończeniu oceny Inkubator przystąpi do prac nad Specyfikacją innowacji</w:t>
      </w:r>
      <w:r w:rsidR="000360D8">
        <w:rPr>
          <w:rFonts w:ascii="Arial" w:hAnsi="Arial" w:cs="Arial"/>
        </w:rPr>
        <w:t>.</w:t>
      </w:r>
      <w:r w:rsidR="00660F44">
        <w:rPr>
          <w:rFonts w:ascii="Arial" w:hAnsi="Arial" w:cs="Arial"/>
        </w:rPr>
        <w:t xml:space="preserve"> </w:t>
      </w:r>
      <w:r w:rsidR="00AC2939">
        <w:rPr>
          <w:rFonts w:ascii="Arial" w:hAnsi="Arial" w:cs="Arial"/>
        </w:rPr>
        <w:t xml:space="preserve">Podpisanie Umowy </w:t>
      </w:r>
      <w:r w:rsidR="000B7628">
        <w:rPr>
          <w:rFonts w:ascii="Arial" w:hAnsi="Arial" w:cs="Arial"/>
        </w:rPr>
        <w:br/>
      </w:r>
      <w:r w:rsidR="00AC2939">
        <w:rPr>
          <w:rFonts w:ascii="Arial" w:hAnsi="Arial" w:cs="Arial"/>
        </w:rPr>
        <w:t>o powierzenie G</w:t>
      </w:r>
      <w:r w:rsidR="00AC2939" w:rsidRPr="00AC2939">
        <w:rPr>
          <w:rFonts w:ascii="Arial" w:hAnsi="Arial" w:cs="Arial"/>
        </w:rPr>
        <w:t xml:space="preserve">rantu </w:t>
      </w:r>
      <w:r w:rsidR="00AC2939">
        <w:rPr>
          <w:rFonts w:ascii="Arial" w:hAnsi="Arial" w:cs="Arial"/>
        </w:rPr>
        <w:t xml:space="preserve">między Inkubatorem a Wnioskodawcą </w:t>
      </w:r>
      <w:r w:rsidR="00AC2939" w:rsidRPr="00AC2939">
        <w:rPr>
          <w:rFonts w:ascii="Arial" w:hAnsi="Arial" w:cs="Arial"/>
        </w:rPr>
        <w:t xml:space="preserve">możliwe będzie po </w:t>
      </w:r>
      <w:r w:rsidR="00837CE2">
        <w:rPr>
          <w:rFonts w:ascii="Arial" w:hAnsi="Arial" w:cs="Arial"/>
        </w:rPr>
        <w:t xml:space="preserve">wspólnym </w:t>
      </w:r>
      <w:r w:rsidR="00AC2939" w:rsidRPr="00AC2939">
        <w:rPr>
          <w:rFonts w:ascii="Arial" w:hAnsi="Arial" w:cs="Arial"/>
        </w:rPr>
        <w:t xml:space="preserve">wypracowaniu </w:t>
      </w:r>
      <w:r w:rsidR="00DE6EF6" w:rsidRPr="00AC2939">
        <w:rPr>
          <w:rFonts w:ascii="Arial" w:hAnsi="Arial" w:cs="Arial"/>
        </w:rPr>
        <w:t>Spe</w:t>
      </w:r>
      <w:r w:rsidR="00DE6EF6">
        <w:rPr>
          <w:rFonts w:ascii="Arial" w:hAnsi="Arial" w:cs="Arial"/>
        </w:rPr>
        <w:t xml:space="preserve">cyfikacji innowacji </w:t>
      </w:r>
      <w:r w:rsidR="00986E00">
        <w:rPr>
          <w:rFonts w:ascii="Arial" w:hAnsi="Arial" w:cs="Arial"/>
        </w:rPr>
        <w:t xml:space="preserve">oraz jej </w:t>
      </w:r>
      <w:r w:rsidR="000360D8">
        <w:rPr>
          <w:rFonts w:ascii="Arial" w:hAnsi="Arial" w:cs="Arial"/>
        </w:rPr>
        <w:t>zaakceptowaniu</w:t>
      </w:r>
      <w:r w:rsidR="00837CE2">
        <w:rPr>
          <w:rFonts w:ascii="Arial" w:hAnsi="Arial" w:cs="Arial"/>
        </w:rPr>
        <w:t xml:space="preserve"> </w:t>
      </w:r>
      <w:r w:rsidR="000360D8">
        <w:rPr>
          <w:rFonts w:ascii="Arial" w:hAnsi="Arial" w:cs="Arial"/>
        </w:rPr>
        <w:t>przez Inkubator</w:t>
      </w:r>
      <w:r w:rsidR="00AC2939">
        <w:rPr>
          <w:rFonts w:ascii="Arial" w:hAnsi="Arial" w:cs="Arial"/>
        </w:rPr>
        <w:t>.</w:t>
      </w:r>
    </w:p>
    <w:p w:rsidR="008F5546" w:rsidRPr="00795C46" w:rsidRDefault="008F5546" w:rsidP="00795C46">
      <w:pPr>
        <w:pStyle w:val="Akapitzlist"/>
        <w:numPr>
          <w:ilvl w:val="0"/>
          <w:numId w:val="30"/>
        </w:numPr>
        <w:spacing w:after="0" w:line="300" w:lineRule="auto"/>
        <w:ind w:left="426" w:hanging="426"/>
        <w:jc w:val="both"/>
        <w:rPr>
          <w:rFonts w:ascii="Arial" w:hAnsi="Arial" w:cs="Arial"/>
        </w:rPr>
      </w:pPr>
      <w:r w:rsidRPr="00795C46">
        <w:rPr>
          <w:rFonts w:ascii="Arial" w:hAnsi="Arial" w:cs="Arial"/>
        </w:rPr>
        <w:t xml:space="preserve">Dopuszcza się możliwość </w:t>
      </w:r>
      <w:r w:rsidR="00AC2939">
        <w:rPr>
          <w:rFonts w:ascii="Arial" w:hAnsi="Arial" w:cs="Arial"/>
        </w:rPr>
        <w:t>przyznania Grantu</w:t>
      </w:r>
      <w:r w:rsidR="00930D65" w:rsidRPr="00795C46">
        <w:rPr>
          <w:rFonts w:ascii="Arial" w:hAnsi="Arial" w:cs="Arial"/>
        </w:rPr>
        <w:t xml:space="preserve"> </w:t>
      </w:r>
      <w:r w:rsidRPr="00795C46">
        <w:rPr>
          <w:rFonts w:ascii="Arial" w:hAnsi="Arial" w:cs="Arial"/>
        </w:rPr>
        <w:t>większej</w:t>
      </w:r>
      <w:r w:rsidR="008473B1" w:rsidRPr="00795C46">
        <w:rPr>
          <w:rFonts w:ascii="Arial" w:hAnsi="Arial" w:cs="Arial"/>
        </w:rPr>
        <w:t xml:space="preserve"> niż wskazana w </w:t>
      </w:r>
      <w:r w:rsidR="008473B1" w:rsidRPr="00082727">
        <w:rPr>
          <w:rFonts w:ascii="Arial" w:hAnsi="Arial" w:cs="Arial"/>
        </w:rPr>
        <w:t xml:space="preserve">ust. </w:t>
      </w:r>
      <w:r w:rsidR="0016322F" w:rsidRPr="002612EA">
        <w:rPr>
          <w:rFonts w:ascii="Arial" w:hAnsi="Arial" w:cs="Arial"/>
        </w:rPr>
        <w:t>5</w:t>
      </w:r>
      <w:r w:rsidRPr="00795C46">
        <w:rPr>
          <w:rFonts w:ascii="Arial" w:hAnsi="Arial" w:cs="Arial"/>
        </w:rPr>
        <w:t xml:space="preserve"> liczbie </w:t>
      </w:r>
      <w:r w:rsidR="008473B1" w:rsidRPr="00795C46">
        <w:rPr>
          <w:rFonts w:ascii="Arial" w:hAnsi="Arial" w:cs="Arial"/>
        </w:rPr>
        <w:t>W</w:t>
      </w:r>
      <w:r w:rsidRPr="00795C46">
        <w:rPr>
          <w:rFonts w:ascii="Arial" w:hAnsi="Arial" w:cs="Arial"/>
        </w:rPr>
        <w:t xml:space="preserve">nioskodawców </w:t>
      </w:r>
      <w:r w:rsidR="008473B1" w:rsidRPr="00795C46">
        <w:rPr>
          <w:rFonts w:ascii="Arial" w:hAnsi="Arial" w:cs="Arial"/>
        </w:rPr>
        <w:t>w </w:t>
      </w:r>
      <w:r w:rsidRPr="00795C46">
        <w:rPr>
          <w:rFonts w:ascii="Arial" w:hAnsi="Arial" w:cs="Arial"/>
        </w:rPr>
        <w:t>oparciu o dostępne środki</w:t>
      </w:r>
      <w:r w:rsidR="002E5809" w:rsidRPr="00795C46">
        <w:rPr>
          <w:rFonts w:ascii="Arial" w:hAnsi="Arial" w:cs="Arial"/>
        </w:rPr>
        <w:t>.</w:t>
      </w:r>
    </w:p>
    <w:p w:rsidR="008F5546" w:rsidRPr="00FC2FA0" w:rsidRDefault="00500087" w:rsidP="006556E8">
      <w:pPr>
        <w:pStyle w:val="Akapitzlist"/>
        <w:numPr>
          <w:ilvl w:val="0"/>
          <w:numId w:val="30"/>
        </w:numPr>
        <w:spacing w:after="0" w:line="300" w:lineRule="auto"/>
        <w:ind w:left="426" w:hanging="426"/>
        <w:jc w:val="both"/>
        <w:rPr>
          <w:rFonts w:ascii="Arial" w:hAnsi="Arial" w:cs="Arial"/>
        </w:rPr>
      </w:pPr>
      <w:r>
        <w:rPr>
          <w:rFonts w:ascii="Arial" w:hAnsi="Arial" w:cs="Arial"/>
        </w:rPr>
        <w:t>Pod warunkiem dostępności środków, w</w:t>
      </w:r>
      <w:r w:rsidR="008F5546" w:rsidRPr="00FC2FA0">
        <w:rPr>
          <w:rFonts w:ascii="Arial" w:hAnsi="Arial" w:cs="Arial"/>
        </w:rPr>
        <w:t xml:space="preserve"> przypadku rezygnacji </w:t>
      </w:r>
      <w:r w:rsidR="002E5809">
        <w:rPr>
          <w:rFonts w:ascii="Arial" w:hAnsi="Arial" w:cs="Arial"/>
        </w:rPr>
        <w:t xml:space="preserve">Wnioskodawcy </w:t>
      </w:r>
      <w:r w:rsidR="008F5546" w:rsidRPr="00FC2FA0">
        <w:rPr>
          <w:rFonts w:ascii="Arial" w:hAnsi="Arial" w:cs="Arial"/>
        </w:rPr>
        <w:t xml:space="preserve">z </w:t>
      </w:r>
      <w:r w:rsidR="00795C46">
        <w:rPr>
          <w:rFonts w:ascii="Arial" w:hAnsi="Arial" w:cs="Arial"/>
        </w:rPr>
        <w:t xml:space="preserve">prac nad Specyfikacją innowacji, </w:t>
      </w:r>
      <w:r w:rsidR="00BF1926">
        <w:rPr>
          <w:rFonts w:ascii="Arial" w:hAnsi="Arial" w:cs="Arial"/>
        </w:rPr>
        <w:t xml:space="preserve">lub </w:t>
      </w:r>
      <w:r w:rsidR="008F5546" w:rsidRPr="00FC2FA0">
        <w:rPr>
          <w:rFonts w:ascii="Arial" w:hAnsi="Arial" w:cs="Arial"/>
        </w:rPr>
        <w:t xml:space="preserve">podpisania </w:t>
      </w:r>
      <w:r w:rsidR="002407F7">
        <w:rPr>
          <w:rFonts w:ascii="Arial" w:hAnsi="Arial" w:cs="Arial"/>
        </w:rPr>
        <w:t>U</w:t>
      </w:r>
      <w:r w:rsidR="008F5546" w:rsidRPr="00FC2FA0">
        <w:rPr>
          <w:rFonts w:ascii="Arial" w:hAnsi="Arial" w:cs="Arial"/>
        </w:rPr>
        <w:t xml:space="preserve">mowy </w:t>
      </w:r>
      <w:r w:rsidR="002E5809">
        <w:rPr>
          <w:rFonts w:ascii="Arial" w:hAnsi="Arial" w:cs="Arial"/>
        </w:rPr>
        <w:t>o powierzeniu</w:t>
      </w:r>
      <w:r w:rsidR="008F5546" w:rsidRPr="00FC2FA0">
        <w:rPr>
          <w:rFonts w:ascii="Arial" w:hAnsi="Arial" w:cs="Arial"/>
        </w:rPr>
        <w:t xml:space="preserve"> </w:t>
      </w:r>
      <w:r w:rsidR="004230AD">
        <w:rPr>
          <w:rFonts w:ascii="Arial" w:hAnsi="Arial" w:cs="Arial"/>
        </w:rPr>
        <w:t>Grantu</w:t>
      </w:r>
      <w:r w:rsidR="00194E4A">
        <w:rPr>
          <w:rFonts w:ascii="Arial" w:hAnsi="Arial" w:cs="Arial"/>
        </w:rPr>
        <w:t xml:space="preserve">, </w:t>
      </w:r>
      <w:r w:rsidR="000E56D1">
        <w:rPr>
          <w:rFonts w:ascii="Arial" w:hAnsi="Arial" w:cs="Arial"/>
        </w:rPr>
        <w:t xml:space="preserve">lub wycofania się </w:t>
      </w:r>
      <w:r w:rsidR="00D22D62">
        <w:rPr>
          <w:rFonts w:ascii="Arial" w:hAnsi="Arial" w:cs="Arial"/>
        </w:rPr>
        <w:t xml:space="preserve">Grantobiorcy w trakcie </w:t>
      </w:r>
      <w:r w:rsidR="004C65BA">
        <w:rPr>
          <w:rFonts w:ascii="Arial" w:hAnsi="Arial" w:cs="Arial"/>
        </w:rPr>
        <w:t>realizacji Umowy o powierzenie G</w:t>
      </w:r>
      <w:r w:rsidR="00D22D62">
        <w:rPr>
          <w:rFonts w:ascii="Arial" w:hAnsi="Arial" w:cs="Arial"/>
        </w:rPr>
        <w:t>rantu</w:t>
      </w:r>
      <w:r w:rsidR="004C65BA">
        <w:rPr>
          <w:rFonts w:ascii="Arial" w:hAnsi="Arial" w:cs="Arial"/>
        </w:rPr>
        <w:t>,</w:t>
      </w:r>
      <w:r w:rsidR="00D22D62">
        <w:rPr>
          <w:rFonts w:ascii="Arial" w:hAnsi="Arial" w:cs="Arial"/>
        </w:rPr>
        <w:t xml:space="preserve"> </w:t>
      </w:r>
      <w:r w:rsidR="004230AD">
        <w:rPr>
          <w:rFonts w:ascii="Arial" w:hAnsi="Arial" w:cs="Arial"/>
        </w:rPr>
        <w:t>Grant</w:t>
      </w:r>
      <w:r w:rsidR="00194E4A">
        <w:rPr>
          <w:rFonts w:ascii="Arial" w:hAnsi="Arial" w:cs="Arial"/>
        </w:rPr>
        <w:t xml:space="preserve"> otrzyma Wnioskodawca</w:t>
      </w:r>
      <w:r w:rsidR="00660F44">
        <w:rPr>
          <w:rFonts w:ascii="Arial" w:hAnsi="Arial" w:cs="Arial"/>
        </w:rPr>
        <w:t xml:space="preserve"> z Listy rezerwowej</w:t>
      </w:r>
      <w:r w:rsidR="00194E4A">
        <w:rPr>
          <w:rFonts w:ascii="Arial" w:hAnsi="Arial" w:cs="Arial"/>
        </w:rPr>
        <w:t>,</w:t>
      </w:r>
      <w:r w:rsidR="008F5546" w:rsidRPr="00FC2FA0">
        <w:rPr>
          <w:rFonts w:ascii="Arial" w:hAnsi="Arial" w:cs="Arial"/>
        </w:rPr>
        <w:t xml:space="preserve"> który podczas oceny uzyskał kolejną naj</w:t>
      </w:r>
      <w:r w:rsidR="00A11024">
        <w:rPr>
          <w:rFonts w:ascii="Arial" w:hAnsi="Arial" w:cs="Arial"/>
        </w:rPr>
        <w:t>w</w:t>
      </w:r>
      <w:r w:rsidR="008F5546" w:rsidRPr="00FC2FA0">
        <w:rPr>
          <w:rFonts w:ascii="Arial" w:hAnsi="Arial" w:cs="Arial"/>
        </w:rPr>
        <w:t>iększ</w:t>
      </w:r>
      <w:r w:rsidR="00B13E80">
        <w:rPr>
          <w:rFonts w:ascii="Arial" w:hAnsi="Arial" w:cs="Arial"/>
        </w:rPr>
        <w:t>ą</w:t>
      </w:r>
      <w:r w:rsidR="002E5809">
        <w:rPr>
          <w:rFonts w:ascii="Arial" w:hAnsi="Arial" w:cs="Arial"/>
        </w:rPr>
        <w:t xml:space="preserve"> </w:t>
      </w:r>
      <w:r w:rsidR="008F5546" w:rsidRPr="00FC2FA0">
        <w:rPr>
          <w:rFonts w:ascii="Arial" w:hAnsi="Arial" w:cs="Arial"/>
        </w:rPr>
        <w:t>liczbę punktów</w:t>
      </w:r>
      <w:r w:rsidR="00AC2939">
        <w:rPr>
          <w:rFonts w:ascii="Arial" w:hAnsi="Arial" w:cs="Arial"/>
        </w:rPr>
        <w:t>.</w:t>
      </w:r>
    </w:p>
    <w:p w:rsidR="00660F44" w:rsidRPr="000B7628" w:rsidRDefault="0054514D" w:rsidP="00E674D9">
      <w:pPr>
        <w:numPr>
          <w:ilvl w:val="0"/>
          <w:numId w:val="30"/>
        </w:numPr>
        <w:suppressAutoHyphens/>
        <w:spacing w:after="0" w:line="300" w:lineRule="auto"/>
        <w:ind w:left="426" w:hanging="426"/>
        <w:jc w:val="both"/>
        <w:rPr>
          <w:rFonts w:ascii="Arial" w:hAnsi="Arial" w:cs="Arial"/>
        </w:rPr>
      </w:pPr>
      <w:r w:rsidRPr="0054514D">
        <w:rPr>
          <w:rFonts w:ascii="Arial" w:hAnsi="Arial" w:cs="Arial"/>
        </w:rPr>
        <w:t xml:space="preserve">Inkubator poinformuje Wnioskodawców ubiegających się o udzielnie </w:t>
      </w:r>
      <w:r w:rsidR="004230AD">
        <w:rPr>
          <w:rFonts w:ascii="Arial" w:hAnsi="Arial" w:cs="Arial"/>
        </w:rPr>
        <w:t>Grantu</w:t>
      </w:r>
      <w:r w:rsidRPr="0054514D">
        <w:rPr>
          <w:rFonts w:ascii="Arial" w:hAnsi="Arial" w:cs="Arial"/>
        </w:rPr>
        <w:t xml:space="preserve"> o wynikach oceny</w:t>
      </w:r>
      <w:r w:rsidR="00194E4A">
        <w:rPr>
          <w:rFonts w:ascii="Arial" w:hAnsi="Arial" w:cs="Arial"/>
        </w:rPr>
        <w:t xml:space="preserve"> każdego z etapów oceny</w:t>
      </w:r>
      <w:r w:rsidRPr="0054514D">
        <w:rPr>
          <w:rFonts w:ascii="Arial" w:hAnsi="Arial" w:cs="Arial"/>
        </w:rPr>
        <w:t xml:space="preserve"> za pomocą poczty elektronicznej na adres podany </w:t>
      </w:r>
      <w:r w:rsidR="0051275E" w:rsidRPr="0054514D">
        <w:rPr>
          <w:rFonts w:ascii="Arial" w:hAnsi="Arial" w:cs="Arial"/>
        </w:rPr>
        <w:t>w</w:t>
      </w:r>
      <w:r w:rsidR="0051275E">
        <w:rPr>
          <w:rFonts w:ascii="Arial" w:hAnsi="Arial" w:cs="Arial"/>
        </w:rPr>
        <w:t> </w:t>
      </w:r>
      <w:r w:rsidRPr="0054514D">
        <w:rPr>
          <w:rFonts w:ascii="Arial" w:hAnsi="Arial" w:cs="Arial"/>
        </w:rPr>
        <w:t xml:space="preserve">Wniosku. Informacja </w:t>
      </w:r>
      <w:r w:rsidR="00F52F0C">
        <w:rPr>
          <w:rFonts w:ascii="Arial" w:hAnsi="Arial" w:cs="Arial"/>
        </w:rPr>
        <w:t>o </w:t>
      </w:r>
      <w:r w:rsidR="00194E4A">
        <w:rPr>
          <w:rFonts w:ascii="Arial" w:hAnsi="Arial" w:cs="Arial"/>
        </w:rPr>
        <w:t xml:space="preserve">przyznanych </w:t>
      </w:r>
      <w:r w:rsidR="004230AD">
        <w:rPr>
          <w:rFonts w:ascii="Arial" w:hAnsi="Arial" w:cs="Arial"/>
        </w:rPr>
        <w:t>Grant</w:t>
      </w:r>
      <w:r w:rsidR="00194E4A">
        <w:rPr>
          <w:rFonts w:ascii="Arial" w:hAnsi="Arial" w:cs="Arial"/>
        </w:rPr>
        <w:t xml:space="preserve">ach </w:t>
      </w:r>
      <w:r w:rsidRPr="0054514D">
        <w:rPr>
          <w:rFonts w:ascii="Arial" w:hAnsi="Arial" w:cs="Arial"/>
        </w:rPr>
        <w:t xml:space="preserve">zostanie </w:t>
      </w:r>
      <w:r w:rsidR="00194E4A">
        <w:rPr>
          <w:rFonts w:ascii="Arial" w:hAnsi="Arial" w:cs="Arial"/>
        </w:rPr>
        <w:t xml:space="preserve">także </w:t>
      </w:r>
      <w:r w:rsidRPr="0054514D">
        <w:rPr>
          <w:rFonts w:ascii="Arial" w:hAnsi="Arial" w:cs="Arial"/>
        </w:rPr>
        <w:t>zamieszczona na stronie internetowej Inkubatora.</w:t>
      </w:r>
    </w:p>
    <w:p w:rsidR="000B7628" w:rsidRDefault="000B7628" w:rsidP="00E70A8C">
      <w:pPr>
        <w:pStyle w:val="Default"/>
        <w:spacing w:line="300" w:lineRule="auto"/>
        <w:jc w:val="both"/>
        <w:rPr>
          <w:rFonts w:ascii="Arial" w:hAnsi="Arial" w:cs="Arial"/>
          <w:b/>
        </w:rPr>
      </w:pPr>
    </w:p>
    <w:p w:rsidR="003A30AC" w:rsidRPr="00FC2FA0" w:rsidRDefault="00D72A5C" w:rsidP="00CB4CB8">
      <w:pPr>
        <w:spacing w:after="0" w:line="300" w:lineRule="auto"/>
        <w:jc w:val="center"/>
        <w:rPr>
          <w:rFonts w:ascii="Arial" w:hAnsi="Arial" w:cs="Arial"/>
          <w:b/>
        </w:rPr>
      </w:pPr>
      <w:r>
        <w:rPr>
          <w:rFonts w:ascii="Arial" w:hAnsi="Arial" w:cs="Arial"/>
          <w:b/>
        </w:rPr>
        <w:t>§</w:t>
      </w:r>
      <w:r w:rsidR="000F1A29">
        <w:rPr>
          <w:rFonts w:ascii="Arial" w:hAnsi="Arial" w:cs="Arial"/>
          <w:b/>
        </w:rPr>
        <w:t xml:space="preserve"> 10</w:t>
      </w:r>
    </w:p>
    <w:p w:rsidR="008006D9" w:rsidRDefault="00BE58AF" w:rsidP="00CB4CB8">
      <w:pPr>
        <w:spacing w:after="0" w:line="300" w:lineRule="auto"/>
        <w:jc w:val="center"/>
        <w:rPr>
          <w:rFonts w:ascii="Arial" w:eastAsia="Times New Roman" w:hAnsi="Arial" w:cs="Arial"/>
          <w:b/>
          <w:iCs/>
          <w:lang w:eastAsia="pl-PL"/>
        </w:rPr>
      </w:pPr>
      <w:r>
        <w:rPr>
          <w:rFonts w:ascii="Arial" w:eastAsia="Times New Roman" w:hAnsi="Arial" w:cs="Arial"/>
          <w:b/>
          <w:iCs/>
          <w:lang w:eastAsia="pl-PL"/>
        </w:rPr>
        <w:t>O</w:t>
      </w:r>
      <w:r w:rsidR="008D526E" w:rsidRPr="00FC2FA0">
        <w:rPr>
          <w:rFonts w:ascii="Arial" w:eastAsia="Times New Roman" w:hAnsi="Arial" w:cs="Arial"/>
          <w:b/>
          <w:iCs/>
          <w:lang w:eastAsia="pl-PL"/>
        </w:rPr>
        <w:t>cena formalna</w:t>
      </w:r>
      <w:r w:rsidR="00685998" w:rsidRPr="00FC2FA0">
        <w:rPr>
          <w:rFonts w:ascii="Arial" w:eastAsia="Times New Roman" w:hAnsi="Arial" w:cs="Arial"/>
          <w:b/>
          <w:iCs/>
          <w:lang w:eastAsia="pl-PL"/>
        </w:rPr>
        <w:t xml:space="preserve"> </w:t>
      </w:r>
      <w:r>
        <w:rPr>
          <w:rFonts w:ascii="Arial" w:eastAsia="Times New Roman" w:hAnsi="Arial" w:cs="Arial"/>
          <w:b/>
          <w:iCs/>
          <w:lang w:eastAsia="pl-PL"/>
        </w:rPr>
        <w:t xml:space="preserve">Wniosków o </w:t>
      </w:r>
      <w:r w:rsidR="0027475D">
        <w:rPr>
          <w:rFonts w:ascii="Arial" w:eastAsia="Times New Roman" w:hAnsi="Arial" w:cs="Arial"/>
          <w:b/>
          <w:iCs/>
          <w:lang w:eastAsia="pl-PL"/>
        </w:rPr>
        <w:t xml:space="preserve">przyznanie </w:t>
      </w:r>
      <w:r w:rsidR="004230AD">
        <w:rPr>
          <w:rFonts w:ascii="Arial" w:eastAsia="Times New Roman" w:hAnsi="Arial" w:cs="Arial"/>
          <w:b/>
          <w:iCs/>
          <w:lang w:eastAsia="pl-PL"/>
        </w:rPr>
        <w:t>Grantu</w:t>
      </w:r>
    </w:p>
    <w:p w:rsidR="002E5809" w:rsidRPr="00FC2FA0" w:rsidRDefault="002E5809" w:rsidP="00E674D9">
      <w:pPr>
        <w:spacing w:after="0" w:line="300" w:lineRule="auto"/>
        <w:jc w:val="both"/>
        <w:rPr>
          <w:rFonts w:ascii="Arial" w:eastAsia="Times New Roman" w:hAnsi="Arial" w:cs="Arial"/>
          <w:b/>
          <w:iCs/>
          <w:lang w:eastAsia="pl-PL"/>
        </w:rPr>
      </w:pPr>
    </w:p>
    <w:p w:rsidR="00463BC3" w:rsidRPr="00D72A5C" w:rsidRDefault="00463BC3" w:rsidP="00226C89">
      <w:pPr>
        <w:pStyle w:val="Akapitzlist"/>
        <w:numPr>
          <w:ilvl w:val="0"/>
          <w:numId w:val="6"/>
        </w:numPr>
        <w:spacing w:after="0" w:line="300" w:lineRule="auto"/>
        <w:ind w:left="426" w:hanging="426"/>
        <w:jc w:val="both"/>
        <w:rPr>
          <w:rFonts w:ascii="Arial" w:hAnsi="Arial" w:cs="Arial"/>
        </w:rPr>
      </w:pPr>
      <w:r w:rsidRPr="00D72A5C">
        <w:rPr>
          <w:rFonts w:ascii="Arial" w:hAnsi="Arial" w:cs="Arial"/>
        </w:rPr>
        <w:t xml:space="preserve">Ocena formalna (spełnia/nie spełnia) dokonywana jest przez pracowników </w:t>
      </w:r>
      <w:r w:rsidR="008473B1">
        <w:rPr>
          <w:rFonts w:ascii="Arial" w:hAnsi="Arial" w:cs="Arial"/>
        </w:rPr>
        <w:t>D</w:t>
      </w:r>
      <w:r w:rsidR="00B13E80">
        <w:rPr>
          <w:rFonts w:ascii="Arial" w:hAnsi="Arial" w:cs="Arial"/>
        </w:rPr>
        <w:t>ziału ds</w:t>
      </w:r>
      <w:r w:rsidR="008473B1">
        <w:rPr>
          <w:rFonts w:ascii="Arial" w:hAnsi="Arial" w:cs="Arial"/>
        </w:rPr>
        <w:t>. </w:t>
      </w:r>
      <w:r w:rsidR="00B13E80">
        <w:rPr>
          <w:rFonts w:ascii="Arial" w:hAnsi="Arial" w:cs="Arial"/>
        </w:rPr>
        <w:t xml:space="preserve">realizacji projektu </w:t>
      </w:r>
      <w:r w:rsidR="004230AD">
        <w:rPr>
          <w:rFonts w:ascii="Arial" w:hAnsi="Arial" w:cs="Arial"/>
        </w:rPr>
        <w:t>Grant</w:t>
      </w:r>
      <w:r w:rsidR="00B13E80">
        <w:rPr>
          <w:rFonts w:ascii="Arial" w:hAnsi="Arial" w:cs="Arial"/>
        </w:rPr>
        <w:t>owego</w:t>
      </w:r>
      <w:r w:rsidR="00B13E80" w:rsidRPr="00D72A5C">
        <w:rPr>
          <w:rFonts w:ascii="Arial" w:hAnsi="Arial" w:cs="Arial"/>
        </w:rPr>
        <w:t xml:space="preserve"> </w:t>
      </w:r>
      <w:r w:rsidR="008473B1">
        <w:rPr>
          <w:rFonts w:ascii="Arial" w:hAnsi="Arial" w:cs="Arial"/>
        </w:rPr>
        <w:t xml:space="preserve">Inkubatora </w:t>
      </w:r>
      <w:r w:rsidRPr="00D72A5C">
        <w:rPr>
          <w:rFonts w:ascii="Arial" w:hAnsi="Arial" w:cs="Arial"/>
        </w:rPr>
        <w:t xml:space="preserve">na postawie </w:t>
      </w:r>
      <w:r w:rsidR="001B1956" w:rsidRPr="00D72A5C">
        <w:rPr>
          <w:rFonts w:ascii="Arial" w:hAnsi="Arial" w:cs="Arial"/>
        </w:rPr>
        <w:t xml:space="preserve">Wniosku o </w:t>
      </w:r>
      <w:r w:rsidR="00D72A5C" w:rsidRPr="00D72A5C">
        <w:rPr>
          <w:rFonts w:ascii="Arial" w:hAnsi="Arial" w:cs="Arial"/>
        </w:rPr>
        <w:t xml:space="preserve">przyznanie </w:t>
      </w:r>
      <w:r w:rsidR="004230AD">
        <w:rPr>
          <w:rFonts w:ascii="Arial" w:hAnsi="Arial" w:cs="Arial"/>
        </w:rPr>
        <w:lastRenderedPageBreak/>
        <w:t>Grantu</w:t>
      </w:r>
      <w:r w:rsidR="00F52F0C">
        <w:rPr>
          <w:rFonts w:ascii="Arial" w:hAnsi="Arial" w:cs="Arial"/>
        </w:rPr>
        <w:t>,</w:t>
      </w:r>
      <w:r w:rsidRPr="00D72A5C">
        <w:rPr>
          <w:rFonts w:ascii="Arial" w:hAnsi="Arial" w:cs="Arial"/>
        </w:rPr>
        <w:t xml:space="preserve"> w oparciu o kryteria wskazane w Karcie Oceny Formalnej </w:t>
      </w:r>
      <w:r w:rsidR="001B1956" w:rsidRPr="00D72A5C">
        <w:rPr>
          <w:rFonts w:ascii="Arial" w:hAnsi="Arial" w:cs="Arial"/>
        </w:rPr>
        <w:t xml:space="preserve">Wniosku o </w:t>
      </w:r>
      <w:r w:rsidR="00D72A5C" w:rsidRPr="00D72A5C">
        <w:rPr>
          <w:rFonts w:ascii="Arial" w:hAnsi="Arial" w:cs="Arial"/>
        </w:rPr>
        <w:t xml:space="preserve">przyznanie </w:t>
      </w:r>
      <w:r w:rsidR="004230AD">
        <w:rPr>
          <w:rFonts w:ascii="Arial" w:hAnsi="Arial" w:cs="Arial"/>
        </w:rPr>
        <w:t>Grantu</w:t>
      </w:r>
      <w:r w:rsidR="008006D9" w:rsidRPr="00D72A5C">
        <w:rPr>
          <w:rFonts w:ascii="Arial" w:hAnsi="Arial" w:cs="Arial"/>
        </w:rPr>
        <w:t>.</w:t>
      </w:r>
    </w:p>
    <w:p w:rsidR="00463BC3" w:rsidRDefault="0054514D" w:rsidP="00226C89">
      <w:pPr>
        <w:pStyle w:val="Akapitzlist"/>
        <w:numPr>
          <w:ilvl w:val="0"/>
          <w:numId w:val="6"/>
        </w:numPr>
        <w:spacing w:after="0" w:line="300" w:lineRule="auto"/>
        <w:ind w:left="426" w:hanging="426"/>
        <w:jc w:val="both"/>
        <w:rPr>
          <w:rFonts w:ascii="Arial" w:hAnsi="Arial" w:cs="Arial"/>
        </w:rPr>
      </w:pPr>
      <w:r w:rsidRPr="00FC2FA0">
        <w:rPr>
          <w:rFonts w:ascii="Arial" w:hAnsi="Arial" w:cs="Arial"/>
        </w:rPr>
        <w:t xml:space="preserve">Ocena formalna polega na sprawdzeniu </w:t>
      </w:r>
      <w:r w:rsidRPr="00FC2FA0">
        <w:rPr>
          <w:rFonts w:ascii="Arial" w:hAnsi="Arial" w:cs="Arial"/>
          <w:b/>
        </w:rPr>
        <w:t>kompletności i prawidłowości</w:t>
      </w:r>
      <w:r w:rsidRPr="00FC2FA0">
        <w:rPr>
          <w:rFonts w:ascii="Arial" w:hAnsi="Arial" w:cs="Arial"/>
        </w:rPr>
        <w:t xml:space="preserve"> Wniosku. </w:t>
      </w:r>
      <w:r w:rsidR="006C6775" w:rsidRPr="006C6775">
        <w:rPr>
          <w:rFonts w:ascii="Arial" w:hAnsi="Arial" w:cs="Arial"/>
        </w:rPr>
        <w:t xml:space="preserve"> </w:t>
      </w:r>
      <w:r w:rsidR="006C6775" w:rsidRPr="00FC2FA0">
        <w:rPr>
          <w:rFonts w:ascii="Arial" w:hAnsi="Arial" w:cs="Arial"/>
        </w:rPr>
        <w:t>Wniosek poprawny pod względem formalnym zostaje przekazany do oceny merytorycznej.</w:t>
      </w:r>
    </w:p>
    <w:p w:rsidR="00A97995" w:rsidRDefault="009E39B0" w:rsidP="00226C89">
      <w:pPr>
        <w:pStyle w:val="Akapitzlist"/>
        <w:numPr>
          <w:ilvl w:val="0"/>
          <w:numId w:val="6"/>
        </w:numPr>
        <w:spacing w:after="0" w:line="300" w:lineRule="auto"/>
        <w:ind w:left="426" w:hanging="426"/>
        <w:jc w:val="both"/>
        <w:rPr>
          <w:rFonts w:ascii="Arial" w:hAnsi="Arial" w:cs="Arial"/>
        </w:rPr>
      </w:pPr>
      <w:r>
        <w:rPr>
          <w:rFonts w:ascii="Arial" w:hAnsi="Arial" w:cs="Arial"/>
        </w:rPr>
        <w:t xml:space="preserve">Złożony </w:t>
      </w:r>
      <w:r w:rsidR="00A97995">
        <w:rPr>
          <w:rFonts w:ascii="Arial" w:hAnsi="Arial" w:cs="Arial"/>
        </w:rPr>
        <w:t xml:space="preserve">Wniosek jest uznany </w:t>
      </w:r>
      <w:r w:rsidR="00A97995" w:rsidRPr="00FC2FA0">
        <w:rPr>
          <w:rFonts w:ascii="Arial" w:hAnsi="Arial" w:cs="Arial"/>
        </w:rPr>
        <w:t xml:space="preserve">za </w:t>
      </w:r>
      <w:r w:rsidR="00A97995">
        <w:rPr>
          <w:rFonts w:ascii="Arial" w:hAnsi="Arial" w:cs="Arial"/>
          <w:b/>
        </w:rPr>
        <w:t>kompletny</w:t>
      </w:r>
      <w:r w:rsidR="00A97995" w:rsidRPr="00FC2FA0">
        <w:rPr>
          <w:rFonts w:ascii="Arial" w:hAnsi="Arial" w:cs="Arial"/>
        </w:rPr>
        <w:t>, jeżeli wszystkie</w:t>
      </w:r>
      <w:r w:rsidR="002E5809">
        <w:rPr>
          <w:rFonts w:ascii="Arial" w:hAnsi="Arial" w:cs="Arial"/>
        </w:rPr>
        <w:t xml:space="preserve"> jego</w:t>
      </w:r>
      <w:r w:rsidR="00A97995" w:rsidRPr="00FC2FA0">
        <w:rPr>
          <w:rFonts w:ascii="Arial" w:hAnsi="Arial" w:cs="Arial"/>
        </w:rPr>
        <w:t xml:space="preserve"> pola zostały wypełnione</w:t>
      </w:r>
      <w:r w:rsidR="00305E61">
        <w:rPr>
          <w:rFonts w:ascii="Arial" w:hAnsi="Arial" w:cs="Arial"/>
        </w:rPr>
        <w:t>.</w:t>
      </w:r>
    </w:p>
    <w:p w:rsidR="00E62C75" w:rsidRDefault="00A97995" w:rsidP="002612EA">
      <w:pPr>
        <w:pStyle w:val="Akapitzlist"/>
        <w:numPr>
          <w:ilvl w:val="0"/>
          <w:numId w:val="6"/>
        </w:numPr>
        <w:spacing w:after="0" w:line="300" w:lineRule="auto"/>
        <w:jc w:val="both"/>
        <w:rPr>
          <w:rFonts w:ascii="Arial" w:hAnsi="Arial" w:cs="Arial"/>
        </w:rPr>
      </w:pPr>
      <w:r w:rsidRPr="00FC2FA0">
        <w:rPr>
          <w:rFonts w:ascii="Arial" w:hAnsi="Arial" w:cs="Arial"/>
        </w:rPr>
        <w:t xml:space="preserve">Wniosek </w:t>
      </w:r>
      <w:r w:rsidR="009E43F3">
        <w:rPr>
          <w:rFonts w:ascii="Arial" w:hAnsi="Arial" w:cs="Arial"/>
        </w:rPr>
        <w:t xml:space="preserve">o </w:t>
      </w:r>
      <w:r w:rsidR="00E62C75">
        <w:rPr>
          <w:rFonts w:ascii="Arial" w:hAnsi="Arial" w:cs="Arial"/>
        </w:rPr>
        <w:t xml:space="preserve">przyznanie Grantu </w:t>
      </w:r>
      <w:r w:rsidRPr="00FC2FA0">
        <w:rPr>
          <w:rFonts w:ascii="Arial" w:hAnsi="Arial" w:cs="Arial"/>
        </w:rPr>
        <w:t>mus</w:t>
      </w:r>
      <w:r w:rsidR="009E43F3">
        <w:rPr>
          <w:rFonts w:ascii="Arial" w:hAnsi="Arial" w:cs="Arial"/>
        </w:rPr>
        <w:t>i</w:t>
      </w:r>
      <w:r w:rsidRPr="00FC2FA0">
        <w:rPr>
          <w:rFonts w:ascii="Arial" w:hAnsi="Arial" w:cs="Arial"/>
        </w:rPr>
        <w:t xml:space="preserve"> być podpisan</w:t>
      </w:r>
      <w:r w:rsidR="009E43F3">
        <w:rPr>
          <w:rFonts w:ascii="Arial" w:hAnsi="Arial" w:cs="Arial"/>
        </w:rPr>
        <w:t>y</w:t>
      </w:r>
      <w:r w:rsidRPr="00FC2FA0">
        <w:rPr>
          <w:rFonts w:ascii="Arial" w:hAnsi="Arial" w:cs="Arial"/>
        </w:rPr>
        <w:t xml:space="preserve"> przez </w:t>
      </w:r>
      <w:r w:rsidR="00E62C75">
        <w:rPr>
          <w:rFonts w:ascii="Arial" w:hAnsi="Arial" w:cs="Arial"/>
        </w:rPr>
        <w:t>Wnioskodawcę, pełnomocnika lub osob</w:t>
      </w:r>
      <w:r w:rsidR="009E43F3">
        <w:rPr>
          <w:rFonts w:ascii="Arial" w:hAnsi="Arial" w:cs="Arial"/>
        </w:rPr>
        <w:t>ę/osob</w:t>
      </w:r>
      <w:r w:rsidR="00E62C75">
        <w:rPr>
          <w:rFonts w:ascii="Arial" w:hAnsi="Arial" w:cs="Arial"/>
        </w:rPr>
        <w:t xml:space="preserve">y </w:t>
      </w:r>
      <w:r w:rsidR="00E62C75" w:rsidRPr="00FC2FA0">
        <w:rPr>
          <w:rFonts w:ascii="Arial" w:hAnsi="Arial" w:cs="Arial"/>
        </w:rPr>
        <w:t>u</w:t>
      </w:r>
      <w:r w:rsidR="00E62C75">
        <w:rPr>
          <w:rFonts w:ascii="Arial" w:hAnsi="Arial" w:cs="Arial"/>
        </w:rPr>
        <w:t>mocowan</w:t>
      </w:r>
      <w:r w:rsidR="00E62C75" w:rsidRPr="00FC2FA0">
        <w:rPr>
          <w:rFonts w:ascii="Arial" w:hAnsi="Arial" w:cs="Arial"/>
        </w:rPr>
        <w:t>e</w:t>
      </w:r>
      <w:r w:rsidR="00E62C75">
        <w:rPr>
          <w:rFonts w:ascii="Arial" w:hAnsi="Arial" w:cs="Arial"/>
        </w:rPr>
        <w:t xml:space="preserve"> do reprezentowania Wnioskodawcy</w:t>
      </w:r>
      <w:r w:rsidR="00272869">
        <w:rPr>
          <w:rFonts w:ascii="Arial" w:hAnsi="Arial" w:cs="Arial"/>
        </w:rPr>
        <w:t>.</w:t>
      </w:r>
      <w:r w:rsidR="00E62C75">
        <w:rPr>
          <w:rFonts w:ascii="Arial" w:hAnsi="Arial" w:cs="Arial"/>
        </w:rPr>
        <w:t xml:space="preserve"> </w:t>
      </w:r>
      <w:r w:rsidRPr="00FC2FA0">
        <w:rPr>
          <w:rFonts w:ascii="Arial" w:hAnsi="Arial" w:cs="Arial"/>
        </w:rPr>
        <w:t xml:space="preserve"> </w:t>
      </w:r>
    </w:p>
    <w:p w:rsidR="00A97995" w:rsidRPr="00A97995" w:rsidRDefault="00A97995" w:rsidP="002612EA">
      <w:pPr>
        <w:pStyle w:val="Akapitzlist"/>
        <w:numPr>
          <w:ilvl w:val="0"/>
          <w:numId w:val="6"/>
        </w:numPr>
        <w:spacing w:after="0" w:line="300" w:lineRule="auto"/>
        <w:jc w:val="both"/>
        <w:rPr>
          <w:rFonts w:ascii="Arial" w:hAnsi="Arial" w:cs="Arial"/>
        </w:rPr>
      </w:pPr>
      <w:r w:rsidRPr="00A97995">
        <w:rPr>
          <w:rFonts w:ascii="Arial" w:hAnsi="Arial" w:cs="Arial"/>
        </w:rPr>
        <w:t xml:space="preserve">Wniosek </w:t>
      </w:r>
      <w:r w:rsidR="00E62C75">
        <w:rPr>
          <w:rFonts w:ascii="Arial" w:hAnsi="Arial" w:cs="Arial"/>
        </w:rPr>
        <w:t>o przyznanie Grantu zostanie</w:t>
      </w:r>
      <w:r w:rsidRPr="00A97995">
        <w:rPr>
          <w:rFonts w:ascii="Arial" w:hAnsi="Arial" w:cs="Arial"/>
        </w:rPr>
        <w:t xml:space="preserve"> uznany za </w:t>
      </w:r>
      <w:r w:rsidRPr="00A97995">
        <w:rPr>
          <w:rFonts w:ascii="Arial" w:hAnsi="Arial" w:cs="Arial"/>
          <w:b/>
        </w:rPr>
        <w:t>prawidłowy</w:t>
      </w:r>
      <w:r w:rsidRPr="00E674D9">
        <w:rPr>
          <w:rFonts w:ascii="Arial" w:hAnsi="Arial" w:cs="Arial"/>
        </w:rPr>
        <w:t>,</w:t>
      </w:r>
      <w:r w:rsidRPr="00A97995">
        <w:rPr>
          <w:rFonts w:ascii="Arial" w:hAnsi="Arial" w:cs="Arial"/>
        </w:rPr>
        <w:t xml:space="preserve"> jeśli spełnia następujące kryteria:</w:t>
      </w:r>
    </w:p>
    <w:p w:rsidR="00A97995" w:rsidRPr="00FC2FA0" w:rsidRDefault="002059E8" w:rsidP="00E674D9">
      <w:pPr>
        <w:pStyle w:val="Akapitzlist"/>
        <w:numPr>
          <w:ilvl w:val="0"/>
          <w:numId w:val="9"/>
        </w:numPr>
        <w:spacing w:after="0" w:line="300" w:lineRule="auto"/>
        <w:ind w:left="709" w:hanging="283"/>
        <w:jc w:val="both"/>
        <w:rPr>
          <w:rFonts w:ascii="Arial" w:hAnsi="Arial" w:cs="Arial"/>
        </w:rPr>
      </w:pPr>
      <w:r>
        <w:rPr>
          <w:rFonts w:ascii="Arial" w:hAnsi="Arial" w:cs="Arial"/>
        </w:rPr>
        <w:t>został</w:t>
      </w:r>
      <w:r w:rsidR="00A97995" w:rsidRPr="00FC2FA0">
        <w:rPr>
          <w:rFonts w:ascii="Arial" w:hAnsi="Arial" w:cs="Arial"/>
        </w:rPr>
        <w:t xml:space="preserve"> złożony na właściwym formularzu (</w:t>
      </w:r>
      <w:r w:rsidR="001E7723">
        <w:rPr>
          <w:rFonts w:ascii="Arial" w:hAnsi="Arial" w:cs="Arial"/>
        </w:rPr>
        <w:t xml:space="preserve">formularz </w:t>
      </w:r>
      <w:r>
        <w:rPr>
          <w:rFonts w:ascii="Arial" w:hAnsi="Arial" w:cs="Arial"/>
        </w:rPr>
        <w:t>W</w:t>
      </w:r>
      <w:r w:rsidRPr="00FC2FA0">
        <w:rPr>
          <w:rFonts w:ascii="Arial" w:hAnsi="Arial" w:cs="Arial"/>
        </w:rPr>
        <w:t xml:space="preserve">niosku </w:t>
      </w:r>
      <w:r w:rsidR="00A97995" w:rsidRPr="00FC2FA0">
        <w:rPr>
          <w:rFonts w:ascii="Arial" w:hAnsi="Arial" w:cs="Arial"/>
        </w:rPr>
        <w:t>powin</w:t>
      </w:r>
      <w:r w:rsidR="001E7723">
        <w:rPr>
          <w:rFonts w:ascii="Arial" w:hAnsi="Arial" w:cs="Arial"/>
        </w:rPr>
        <w:t>ie</w:t>
      </w:r>
      <w:r w:rsidR="00A97995" w:rsidRPr="00FC2FA0">
        <w:rPr>
          <w:rFonts w:ascii="Arial" w:hAnsi="Arial" w:cs="Arial"/>
        </w:rPr>
        <w:t xml:space="preserve">n </w:t>
      </w:r>
      <w:r w:rsidR="001E7723">
        <w:rPr>
          <w:rFonts w:ascii="Arial" w:hAnsi="Arial" w:cs="Arial"/>
        </w:rPr>
        <w:t xml:space="preserve">być zgodny z  wzorem </w:t>
      </w:r>
      <w:r w:rsidR="00A97995" w:rsidRPr="00FC2FA0">
        <w:rPr>
          <w:rFonts w:ascii="Arial" w:hAnsi="Arial" w:cs="Arial"/>
        </w:rPr>
        <w:t xml:space="preserve">formularza opracowanego przez </w:t>
      </w:r>
      <w:r w:rsidR="00A97995">
        <w:rPr>
          <w:rFonts w:ascii="Arial" w:hAnsi="Arial" w:cs="Arial"/>
        </w:rPr>
        <w:t>Inkubator</w:t>
      </w:r>
      <w:r>
        <w:rPr>
          <w:rFonts w:ascii="Arial" w:hAnsi="Arial" w:cs="Arial"/>
        </w:rPr>
        <w:t>),</w:t>
      </w:r>
    </w:p>
    <w:p w:rsidR="00A97995" w:rsidRPr="00FC2FA0" w:rsidRDefault="002059E8" w:rsidP="00E674D9">
      <w:pPr>
        <w:pStyle w:val="Akapitzlist"/>
        <w:numPr>
          <w:ilvl w:val="0"/>
          <w:numId w:val="9"/>
        </w:numPr>
        <w:spacing w:after="0" w:line="300" w:lineRule="auto"/>
        <w:ind w:left="709" w:hanging="283"/>
        <w:jc w:val="both"/>
        <w:rPr>
          <w:rFonts w:ascii="Arial" w:hAnsi="Arial" w:cs="Arial"/>
        </w:rPr>
      </w:pPr>
      <w:r>
        <w:rPr>
          <w:rFonts w:ascii="Arial" w:hAnsi="Arial" w:cs="Arial"/>
        </w:rPr>
        <w:t>został</w:t>
      </w:r>
      <w:r w:rsidR="0026316A">
        <w:rPr>
          <w:rFonts w:ascii="Arial" w:hAnsi="Arial" w:cs="Arial"/>
        </w:rPr>
        <w:t xml:space="preserve"> wypełniony </w:t>
      </w:r>
      <w:r w:rsidR="00A97995">
        <w:rPr>
          <w:rFonts w:ascii="Arial" w:hAnsi="Arial" w:cs="Arial"/>
        </w:rPr>
        <w:t>w języku polskim</w:t>
      </w:r>
      <w:r>
        <w:rPr>
          <w:rFonts w:ascii="Arial" w:hAnsi="Arial" w:cs="Arial"/>
        </w:rPr>
        <w:t>,</w:t>
      </w:r>
    </w:p>
    <w:p w:rsidR="00A97995" w:rsidRPr="00FC2FA0" w:rsidRDefault="00A97995" w:rsidP="00E674D9">
      <w:pPr>
        <w:pStyle w:val="Akapitzlist"/>
        <w:numPr>
          <w:ilvl w:val="0"/>
          <w:numId w:val="9"/>
        </w:numPr>
        <w:spacing w:after="0" w:line="300" w:lineRule="auto"/>
        <w:ind w:left="709" w:hanging="283"/>
        <w:jc w:val="both"/>
        <w:rPr>
          <w:rFonts w:ascii="Arial" w:hAnsi="Arial" w:cs="Arial"/>
        </w:rPr>
      </w:pPr>
      <w:r w:rsidRPr="00FC2FA0">
        <w:rPr>
          <w:rFonts w:ascii="Arial" w:hAnsi="Arial" w:cs="Arial"/>
        </w:rPr>
        <w:t xml:space="preserve">został złożony przez </w:t>
      </w:r>
      <w:r w:rsidR="002059E8" w:rsidRPr="00FC2FA0">
        <w:rPr>
          <w:rFonts w:ascii="Arial" w:hAnsi="Arial" w:cs="Arial"/>
        </w:rPr>
        <w:t>podmiot</w:t>
      </w:r>
      <w:r w:rsidR="002059E8">
        <w:rPr>
          <w:rFonts w:ascii="Arial" w:hAnsi="Arial" w:cs="Arial"/>
        </w:rPr>
        <w:t xml:space="preserve"> </w:t>
      </w:r>
      <w:r w:rsidRPr="00FC2FA0">
        <w:rPr>
          <w:rFonts w:ascii="Arial" w:hAnsi="Arial" w:cs="Arial"/>
        </w:rPr>
        <w:t>uprawnion</w:t>
      </w:r>
      <w:r w:rsidR="002059E8">
        <w:rPr>
          <w:rFonts w:ascii="Arial" w:hAnsi="Arial" w:cs="Arial"/>
        </w:rPr>
        <w:t>y</w:t>
      </w:r>
      <w:r w:rsidRPr="00FC2FA0">
        <w:rPr>
          <w:rFonts w:ascii="Arial" w:hAnsi="Arial" w:cs="Arial"/>
        </w:rPr>
        <w:t xml:space="preserve"> </w:t>
      </w:r>
      <w:r w:rsidR="002059E8">
        <w:rPr>
          <w:rFonts w:ascii="Arial" w:hAnsi="Arial" w:cs="Arial"/>
        </w:rPr>
        <w:t>wskazany</w:t>
      </w:r>
      <w:r w:rsidRPr="00FC2FA0">
        <w:rPr>
          <w:rFonts w:ascii="Arial" w:hAnsi="Arial" w:cs="Arial"/>
        </w:rPr>
        <w:t xml:space="preserve"> </w:t>
      </w:r>
      <w:r w:rsidRPr="00E674D9">
        <w:rPr>
          <w:rFonts w:ascii="Arial" w:hAnsi="Arial" w:cs="Arial"/>
        </w:rPr>
        <w:t xml:space="preserve">w § </w:t>
      </w:r>
      <w:r w:rsidR="002407F7">
        <w:rPr>
          <w:rFonts w:ascii="Arial" w:hAnsi="Arial" w:cs="Arial"/>
        </w:rPr>
        <w:t>7</w:t>
      </w:r>
      <w:r w:rsidR="002059E8">
        <w:rPr>
          <w:rFonts w:ascii="Arial" w:hAnsi="Arial" w:cs="Arial"/>
        </w:rPr>
        <w:t xml:space="preserve"> ust. 1 niniejsz</w:t>
      </w:r>
      <w:r w:rsidR="00323697">
        <w:rPr>
          <w:rFonts w:ascii="Arial" w:hAnsi="Arial" w:cs="Arial"/>
        </w:rPr>
        <w:t>ych</w:t>
      </w:r>
      <w:r w:rsidR="002059E8">
        <w:rPr>
          <w:rFonts w:ascii="Arial" w:hAnsi="Arial" w:cs="Arial"/>
        </w:rPr>
        <w:t xml:space="preserve"> </w:t>
      </w:r>
      <w:r w:rsidR="00323697">
        <w:rPr>
          <w:rFonts w:ascii="Arial" w:hAnsi="Arial" w:cs="Arial"/>
        </w:rPr>
        <w:t>Procedur</w:t>
      </w:r>
      <w:r w:rsidR="002059E8">
        <w:rPr>
          <w:rFonts w:ascii="Arial" w:hAnsi="Arial" w:cs="Arial"/>
        </w:rPr>
        <w:t>,</w:t>
      </w:r>
    </w:p>
    <w:p w:rsidR="00A97995" w:rsidRPr="00FC2FA0" w:rsidRDefault="002059E8" w:rsidP="00E674D9">
      <w:pPr>
        <w:pStyle w:val="Akapitzlist"/>
        <w:numPr>
          <w:ilvl w:val="0"/>
          <w:numId w:val="9"/>
        </w:numPr>
        <w:spacing w:after="0" w:line="300" w:lineRule="auto"/>
        <w:ind w:left="709" w:hanging="283"/>
        <w:jc w:val="both"/>
        <w:rPr>
          <w:rFonts w:ascii="Arial" w:hAnsi="Arial" w:cs="Arial"/>
        </w:rPr>
      </w:pPr>
      <w:r>
        <w:rPr>
          <w:rFonts w:ascii="Arial" w:hAnsi="Arial" w:cs="Arial"/>
        </w:rPr>
        <w:t>b</w:t>
      </w:r>
      <w:r w:rsidR="00A97995" w:rsidRPr="00FC2FA0">
        <w:rPr>
          <w:rFonts w:ascii="Arial" w:hAnsi="Arial" w:cs="Arial"/>
        </w:rPr>
        <w:t xml:space="preserve">udżet </w:t>
      </w:r>
      <w:r>
        <w:rPr>
          <w:rFonts w:ascii="Arial" w:hAnsi="Arial" w:cs="Arial"/>
        </w:rPr>
        <w:t>został</w:t>
      </w:r>
      <w:r w:rsidR="009E39B0">
        <w:rPr>
          <w:rFonts w:ascii="Arial" w:hAnsi="Arial" w:cs="Arial"/>
        </w:rPr>
        <w:t xml:space="preserve"> poprawnie</w:t>
      </w:r>
      <w:r w:rsidR="00A97995" w:rsidRPr="00FC2FA0">
        <w:rPr>
          <w:rFonts w:ascii="Arial" w:hAnsi="Arial" w:cs="Arial"/>
        </w:rPr>
        <w:t xml:space="preserve"> skonstruowany pod względem rachunkowym (nie zawiera błędów rachunkowych</w:t>
      </w:r>
      <w:r w:rsidR="009E39B0">
        <w:rPr>
          <w:rFonts w:ascii="Arial" w:hAnsi="Arial" w:cs="Arial"/>
        </w:rPr>
        <w:t>)</w:t>
      </w:r>
      <w:r>
        <w:rPr>
          <w:rFonts w:ascii="Arial" w:hAnsi="Arial" w:cs="Arial"/>
        </w:rPr>
        <w:t>,</w:t>
      </w:r>
    </w:p>
    <w:p w:rsidR="00A97995" w:rsidRPr="00FC2FA0" w:rsidRDefault="002059E8" w:rsidP="00E674D9">
      <w:pPr>
        <w:pStyle w:val="Akapitzlist"/>
        <w:numPr>
          <w:ilvl w:val="0"/>
          <w:numId w:val="9"/>
        </w:numPr>
        <w:spacing w:after="0" w:line="300" w:lineRule="auto"/>
        <w:ind w:left="709" w:hanging="283"/>
        <w:jc w:val="both"/>
        <w:rPr>
          <w:rFonts w:ascii="Arial" w:hAnsi="Arial" w:cs="Arial"/>
        </w:rPr>
      </w:pPr>
      <w:r>
        <w:rPr>
          <w:rFonts w:ascii="Arial" w:hAnsi="Arial" w:cs="Arial"/>
        </w:rPr>
        <w:t>w</w:t>
      </w:r>
      <w:r w:rsidR="00A97995" w:rsidRPr="00FC2FA0">
        <w:rPr>
          <w:rFonts w:ascii="Arial" w:hAnsi="Arial" w:cs="Arial"/>
        </w:rPr>
        <w:t>nioskowana kwota dofinansowania nie przekracza kwoty możliwej do uzyskania</w:t>
      </w:r>
      <w:r w:rsidR="003C6742">
        <w:rPr>
          <w:rFonts w:ascii="Arial" w:hAnsi="Arial" w:cs="Arial"/>
        </w:rPr>
        <w:t>, określonej w</w:t>
      </w:r>
      <w:r w:rsidR="003C6742" w:rsidRPr="00FC2FA0">
        <w:rPr>
          <w:rFonts w:ascii="Arial" w:hAnsi="Arial" w:cs="Arial"/>
        </w:rPr>
        <w:t xml:space="preserve"> </w:t>
      </w:r>
      <w:r w:rsidR="003C6742" w:rsidRPr="001858C1">
        <w:rPr>
          <w:rFonts w:ascii="Arial" w:hAnsi="Arial" w:cs="Arial"/>
        </w:rPr>
        <w:t xml:space="preserve">§ </w:t>
      </w:r>
      <w:r w:rsidR="003C6742">
        <w:rPr>
          <w:rFonts w:ascii="Arial" w:hAnsi="Arial" w:cs="Arial"/>
        </w:rPr>
        <w:t>1</w:t>
      </w:r>
      <w:r w:rsidR="002041FA">
        <w:rPr>
          <w:rFonts w:ascii="Arial" w:hAnsi="Arial" w:cs="Arial"/>
        </w:rPr>
        <w:t>8</w:t>
      </w:r>
      <w:r w:rsidR="00E674D9">
        <w:rPr>
          <w:rFonts w:ascii="Arial" w:hAnsi="Arial" w:cs="Arial"/>
        </w:rPr>
        <w:t xml:space="preserve"> niniejsz</w:t>
      </w:r>
      <w:r w:rsidR="00323697">
        <w:rPr>
          <w:rFonts w:ascii="Arial" w:hAnsi="Arial" w:cs="Arial"/>
        </w:rPr>
        <w:t>ych</w:t>
      </w:r>
      <w:r w:rsidR="00E674D9">
        <w:rPr>
          <w:rFonts w:ascii="Arial" w:hAnsi="Arial" w:cs="Arial"/>
        </w:rPr>
        <w:t xml:space="preserve"> </w:t>
      </w:r>
      <w:r w:rsidR="00323697">
        <w:rPr>
          <w:rFonts w:ascii="Arial" w:hAnsi="Arial" w:cs="Arial"/>
        </w:rPr>
        <w:t>Procedur</w:t>
      </w:r>
      <w:r w:rsidR="00E674D9">
        <w:rPr>
          <w:rFonts w:ascii="Arial" w:hAnsi="Arial" w:cs="Arial"/>
        </w:rPr>
        <w:t>,</w:t>
      </w:r>
    </w:p>
    <w:p w:rsidR="00A97995" w:rsidRPr="00FC2FA0" w:rsidRDefault="002059E8" w:rsidP="00E674D9">
      <w:pPr>
        <w:pStyle w:val="Akapitzlist"/>
        <w:numPr>
          <w:ilvl w:val="0"/>
          <w:numId w:val="9"/>
        </w:numPr>
        <w:spacing w:after="0" w:line="300" w:lineRule="auto"/>
        <w:ind w:left="709" w:hanging="283"/>
        <w:jc w:val="both"/>
        <w:rPr>
          <w:rFonts w:ascii="Arial" w:hAnsi="Arial" w:cs="Arial"/>
        </w:rPr>
      </w:pPr>
      <w:r>
        <w:rPr>
          <w:rFonts w:ascii="Arial" w:hAnsi="Arial" w:cs="Arial"/>
        </w:rPr>
        <w:t>p</w:t>
      </w:r>
      <w:r w:rsidR="00A97995" w:rsidRPr="00FC2FA0">
        <w:rPr>
          <w:rFonts w:ascii="Arial" w:hAnsi="Arial" w:cs="Arial"/>
        </w:rPr>
        <w:t xml:space="preserve">rzedstawiony pomysł na innowacje jest skierowany do przynajmniej jednej z grup </w:t>
      </w:r>
      <w:r>
        <w:rPr>
          <w:rFonts w:ascii="Arial" w:hAnsi="Arial" w:cs="Arial"/>
        </w:rPr>
        <w:t>O</w:t>
      </w:r>
      <w:r w:rsidRPr="00FC2FA0">
        <w:rPr>
          <w:rFonts w:ascii="Arial" w:hAnsi="Arial" w:cs="Arial"/>
        </w:rPr>
        <w:t xml:space="preserve">dbiorców </w:t>
      </w:r>
      <w:r w:rsidR="00A97995" w:rsidRPr="00FC2FA0">
        <w:rPr>
          <w:rFonts w:ascii="Arial" w:hAnsi="Arial" w:cs="Arial"/>
        </w:rPr>
        <w:t>wsparcia wskazan</w:t>
      </w:r>
      <w:r>
        <w:rPr>
          <w:rFonts w:ascii="Arial" w:hAnsi="Arial" w:cs="Arial"/>
        </w:rPr>
        <w:t>ych</w:t>
      </w:r>
      <w:r w:rsidR="00A97995" w:rsidRPr="00FC2FA0">
        <w:rPr>
          <w:rFonts w:ascii="Arial" w:hAnsi="Arial" w:cs="Arial"/>
        </w:rPr>
        <w:t xml:space="preserve"> w </w:t>
      </w:r>
      <w:r w:rsidR="00A97995" w:rsidRPr="00E674D9">
        <w:rPr>
          <w:rFonts w:ascii="Arial" w:hAnsi="Arial" w:cs="Arial"/>
        </w:rPr>
        <w:t>§ 2</w:t>
      </w:r>
      <w:r>
        <w:rPr>
          <w:rFonts w:ascii="Arial" w:hAnsi="Arial" w:cs="Arial"/>
        </w:rPr>
        <w:t xml:space="preserve"> ust. 1 niniejsz</w:t>
      </w:r>
      <w:r w:rsidR="00124E65">
        <w:rPr>
          <w:rFonts w:ascii="Arial" w:hAnsi="Arial" w:cs="Arial"/>
        </w:rPr>
        <w:t>ych</w:t>
      </w:r>
      <w:r>
        <w:rPr>
          <w:rFonts w:ascii="Arial" w:hAnsi="Arial" w:cs="Arial"/>
        </w:rPr>
        <w:t xml:space="preserve"> </w:t>
      </w:r>
      <w:r w:rsidR="00323697">
        <w:rPr>
          <w:rFonts w:ascii="Arial" w:hAnsi="Arial" w:cs="Arial"/>
        </w:rPr>
        <w:t>Procedur</w:t>
      </w:r>
      <w:r>
        <w:rPr>
          <w:rFonts w:ascii="Arial" w:hAnsi="Arial" w:cs="Arial"/>
        </w:rPr>
        <w:t>,</w:t>
      </w:r>
    </w:p>
    <w:p w:rsidR="00A97995" w:rsidRPr="00FC2FA0" w:rsidRDefault="00A97995" w:rsidP="00E674D9">
      <w:pPr>
        <w:pStyle w:val="Akapitzlist"/>
        <w:numPr>
          <w:ilvl w:val="0"/>
          <w:numId w:val="9"/>
        </w:numPr>
        <w:spacing w:after="0" w:line="300" w:lineRule="auto"/>
        <w:ind w:left="709" w:hanging="283"/>
        <w:jc w:val="both"/>
        <w:rPr>
          <w:rFonts w:ascii="Arial" w:hAnsi="Arial" w:cs="Arial"/>
        </w:rPr>
      </w:pPr>
      <w:r w:rsidRPr="00FC2FA0">
        <w:rPr>
          <w:rFonts w:ascii="Arial" w:hAnsi="Arial" w:cs="Arial"/>
        </w:rPr>
        <w:t xml:space="preserve">Wnioskodawca nie </w:t>
      </w:r>
      <w:r w:rsidR="002059E8">
        <w:rPr>
          <w:rFonts w:ascii="Arial" w:hAnsi="Arial" w:cs="Arial"/>
        </w:rPr>
        <w:t xml:space="preserve">przewiduje </w:t>
      </w:r>
      <w:r w:rsidRPr="00FC2FA0">
        <w:rPr>
          <w:rFonts w:ascii="Arial" w:hAnsi="Arial" w:cs="Arial"/>
        </w:rPr>
        <w:t>pobiera</w:t>
      </w:r>
      <w:r w:rsidR="002059E8">
        <w:rPr>
          <w:rFonts w:ascii="Arial" w:hAnsi="Arial" w:cs="Arial"/>
        </w:rPr>
        <w:t>nia</w:t>
      </w:r>
      <w:r w:rsidRPr="00FC2FA0">
        <w:rPr>
          <w:rFonts w:ascii="Arial" w:hAnsi="Arial" w:cs="Arial"/>
        </w:rPr>
        <w:t xml:space="preserve"> wpłat i opłat od </w:t>
      </w:r>
      <w:r w:rsidR="002059E8">
        <w:rPr>
          <w:rFonts w:ascii="Arial" w:hAnsi="Arial" w:cs="Arial"/>
        </w:rPr>
        <w:t>O</w:t>
      </w:r>
      <w:r w:rsidRPr="00FC2FA0">
        <w:rPr>
          <w:rFonts w:ascii="Arial" w:hAnsi="Arial" w:cs="Arial"/>
        </w:rPr>
        <w:t xml:space="preserve">dbiorców wsparcia </w:t>
      </w:r>
      <w:r w:rsidR="002059E8" w:rsidRPr="00FC2FA0">
        <w:rPr>
          <w:rFonts w:ascii="Arial" w:hAnsi="Arial" w:cs="Arial"/>
        </w:rPr>
        <w:t>w</w:t>
      </w:r>
      <w:r w:rsidR="002059E8">
        <w:rPr>
          <w:rFonts w:ascii="Arial" w:hAnsi="Arial" w:cs="Arial"/>
        </w:rPr>
        <w:t> </w:t>
      </w:r>
      <w:r w:rsidRPr="00FC2FA0">
        <w:rPr>
          <w:rFonts w:ascii="Arial" w:hAnsi="Arial" w:cs="Arial"/>
        </w:rPr>
        <w:t>trakcie testowania</w:t>
      </w:r>
      <w:r>
        <w:rPr>
          <w:rFonts w:ascii="Arial" w:hAnsi="Arial" w:cs="Arial"/>
        </w:rPr>
        <w:t xml:space="preserve"> innowacji</w:t>
      </w:r>
      <w:r w:rsidR="002059E8">
        <w:rPr>
          <w:rFonts w:ascii="Arial" w:hAnsi="Arial" w:cs="Arial"/>
        </w:rPr>
        <w:t>,</w:t>
      </w:r>
    </w:p>
    <w:p w:rsidR="00A97995" w:rsidRPr="0026316A" w:rsidRDefault="002059E8" w:rsidP="00E674D9">
      <w:pPr>
        <w:pStyle w:val="Akapitzlist"/>
        <w:numPr>
          <w:ilvl w:val="0"/>
          <w:numId w:val="9"/>
        </w:numPr>
        <w:spacing w:after="0" w:line="300" w:lineRule="auto"/>
        <w:ind w:left="709" w:hanging="283"/>
        <w:jc w:val="both"/>
        <w:rPr>
          <w:rFonts w:ascii="Arial" w:hAnsi="Arial" w:cs="Arial"/>
        </w:rPr>
      </w:pPr>
      <w:r>
        <w:rPr>
          <w:rFonts w:ascii="Arial" w:hAnsi="Arial" w:cs="Arial"/>
        </w:rPr>
        <w:t>o</w:t>
      </w:r>
      <w:r w:rsidR="00A97995" w:rsidRPr="00FC2FA0">
        <w:rPr>
          <w:rFonts w:ascii="Arial" w:hAnsi="Arial" w:cs="Arial"/>
        </w:rPr>
        <w:t xml:space="preserve">kres testowania innowacji </w:t>
      </w:r>
      <w:r>
        <w:rPr>
          <w:rFonts w:ascii="Arial" w:hAnsi="Arial" w:cs="Arial"/>
        </w:rPr>
        <w:t>nie przekracza</w:t>
      </w:r>
      <w:r w:rsidR="00A97995">
        <w:rPr>
          <w:rFonts w:ascii="Arial" w:hAnsi="Arial" w:cs="Arial"/>
        </w:rPr>
        <w:t xml:space="preserve"> 6 m</w:t>
      </w:r>
      <w:r>
        <w:rPr>
          <w:rFonts w:ascii="Arial" w:hAnsi="Arial" w:cs="Arial"/>
        </w:rPr>
        <w:t>iesię</w:t>
      </w:r>
      <w:r w:rsidR="00A97995">
        <w:rPr>
          <w:rFonts w:ascii="Arial" w:hAnsi="Arial" w:cs="Arial"/>
        </w:rPr>
        <w:t>cy.</w:t>
      </w:r>
      <w:r w:rsidR="00A97995" w:rsidRPr="00FC2FA0">
        <w:rPr>
          <w:rFonts w:ascii="Arial" w:hAnsi="Arial" w:cs="Arial"/>
        </w:rPr>
        <w:t xml:space="preserve"> </w:t>
      </w:r>
    </w:p>
    <w:p w:rsidR="00C02D3A" w:rsidRPr="00666D3C" w:rsidRDefault="00C02D3A" w:rsidP="002612EA">
      <w:pPr>
        <w:pStyle w:val="Akapitzlist"/>
        <w:numPr>
          <w:ilvl w:val="0"/>
          <w:numId w:val="72"/>
        </w:numPr>
        <w:spacing w:after="0" w:line="300" w:lineRule="auto"/>
        <w:ind w:left="426" w:hanging="426"/>
        <w:jc w:val="both"/>
        <w:rPr>
          <w:rFonts w:ascii="Arial" w:hAnsi="Arial" w:cs="Arial"/>
        </w:rPr>
      </w:pPr>
      <w:r w:rsidRPr="00666D3C">
        <w:rPr>
          <w:rFonts w:ascii="Arial" w:hAnsi="Arial" w:cs="Arial"/>
        </w:rPr>
        <w:t xml:space="preserve">Podczas oceny formalnej </w:t>
      </w:r>
      <w:r>
        <w:rPr>
          <w:rFonts w:ascii="Arial" w:hAnsi="Arial" w:cs="Arial"/>
        </w:rPr>
        <w:t>W</w:t>
      </w:r>
      <w:r w:rsidRPr="00666D3C">
        <w:rPr>
          <w:rFonts w:ascii="Arial" w:hAnsi="Arial" w:cs="Arial"/>
        </w:rPr>
        <w:t>niosku</w:t>
      </w:r>
      <w:r w:rsidRPr="00666D3C" w:rsidDel="00291D85">
        <w:rPr>
          <w:rFonts w:ascii="Arial" w:hAnsi="Arial" w:cs="Arial"/>
        </w:rPr>
        <w:t xml:space="preserve"> </w:t>
      </w:r>
      <w:r>
        <w:rPr>
          <w:rFonts w:ascii="Arial" w:hAnsi="Arial" w:cs="Arial"/>
        </w:rPr>
        <w:t>o przyznanie Grantu Inkubator</w:t>
      </w:r>
      <w:r w:rsidRPr="00666D3C">
        <w:rPr>
          <w:rFonts w:ascii="Arial" w:hAnsi="Arial" w:cs="Arial"/>
        </w:rPr>
        <w:t xml:space="preserve"> poprawia:</w:t>
      </w:r>
    </w:p>
    <w:p w:rsidR="00C02D3A" w:rsidRPr="00FC2FA0" w:rsidRDefault="00C02D3A" w:rsidP="00E674D9">
      <w:pPr>
        <w:pStyle w:val="Akapitzlist"/>
        <w:numPr>
          <w:ilvl w:val="0"/>
          <w:numId w:val="35"/>
        </w:numPr>
        <w:spacing w:after="0" w:line="300" w:lineRule="auto"/>
        <w:ind w:left="709" w:hanging="284"/>
        <w:jc w:val="both"/>
        <w:rPr>
          <w:rFonts w:ascii="Arial" w:hAnsi="Arial" w:cs="Arial"/>
        </w:rPr>
      </w:pPr>
      <w:r w:rsidRPr="00FC2FA0">
        <w:rPr>
          <w:rFonts w:ascii="Arial" w:hAnsi="Arial" w:cs="Arial"/>
        </w:rPr>
        <w:t>oczywiste omyłki pisarskie,</w:t>
      </w:r>
    </w:p>
    <w:p w:rsidR="00C02D3A" w:rsidRPr="00FC2FA0" w:rsidRDefault="00C02D3A" w:rsidP="00E674D9">
      <w:pPr>
        <w:pStyle w:val="Akapitzlist"/>
        <w:numPr>
          <w:ilvl w:val="0"/>
          <w:numId w:val="35"/>
        </w:numPr>
        <w:spacing w:after="0" w:line="300" w:lineRule="auto"/>
        <w:ind w:left="709" w:hanging="284"/>
        <w:jc w:val="both"/>
        <w:rPr>
          <w:rFonts w:ascii="Arial" w:hAnsi="Arial" w:cs="Arial"/>
        </w:rPr>
      </w:pPr>
      <w:r w:rsidRPr="00FC2FA0">
        <w:rPr>
          <w:rFonts w:ascii="Arial" w:hAnsi="Arial" w:cs="Arial"/>
        </w:rPr>
        <w:t>oczywiste omyłki rachunkowe, z uwzględnieniem konsekwencji rachunkowych dokonanych poprawek,</w:t>
      </w:r>
    </w:p>
    <w:p w:rsidR="00C02D3A" w:rsidRPr="00FC2FA0" w:rsidRDefault="00C02D3A" w:rsidP="00E674D9">
      <w:pPr>
        <w:pStyle w:val="Akapitzlist"/>
        <w:numPr>
          <w:ilvl w:val="0"/>
          <w:numId w:val="35"/>
        </w:numPr>
        <w:spacing w:after="0" w:line="300" w:lineRule="auto"/>
        <w:ind w:left="709" w:hanging="284"/>
        <w:jc w:val="both"/>
        <w:rPr>
          <w:rFonts w:ascii="Arial" w:hAnsi="Arial" w:cs="Arial"/>
        </w:rPr>
      </w:pPr>
      <w:r w:rsidRPr="00FC2FA0">
        <w:rPr>
          <w:rFonts w:ascii="Arial" w:hAnsi="Arial" w:cs="Arial"/>
        </w:rPr>
        <w:t xml:space="preserve">inne omyłki polegające na niezgodności </w:t>
      </w:r>
      <w:r>
        <w:rPr>
          <w:rFonts w:ascii="Arial" w:hAnsi="Arial" w:cs="Arial"/>
        </w:rPr>
        <w:t>W</w:t>
      </w:r>
      <w:r w:rsidRPr="00FC2FA0">
        <w:rPr>
          <w:rFonts w:ascii="Arial" w:hAnsi="Arial" w:cs="Arial"/>
        </w:rPr>
        <w:t>niosku z wymogami określonymi w</w:t>
      </w:r>
      <w:r>
        <w:rPr>
          <w:rFonts w:ascii="Arial" w:hAnsi="Arial" w:cs="Arial"/>
        </w:rPr>
        <w:t> </w:t>
      </w:r>
      <w:r w:rsidRPr="00FC2FA0">
        <w:rPr>
          <w:rFonts w:ascii="Arial" w:hAnsi="Arial" w:cs="Arial"/>
        </w:rPr>
        <w:t>niniejsz</w:t>
      </w:r>
      <w:r w:rsidR="00CF5C6D">
        <w:rPr>
          <w:rFonts w:ascii="Arial" w:hAnsi="Arial" w:cs="Arial"/>
        </w:rPr>
        <w:t>ych</w:t>
      </w:r>
      <w:r w:rsidRPr="00FC2FA0">
        <w:rPr>
          <w:rFonts w:ascii="Arial" w:hAnsi="Arial" w:cs="Arial"/>
        </w:rPr>
        <w:t xml:space="preserve"> </w:t>
      </w:r>
      <w:r w:rsidR="00CF5C6D">
        <w:rPr>
          <w:rFonts w:ascii="Arial" w:hAnsi="Arial" w:cs="Arial"/>
        </w:rPr>
        <w:t>Procedurach</w:t>
      </w:r>
      <w:r w:rsidRPr="00FC2FA0">
        <w:rPr>
          <w:rFonts w:ascii="Arial" w:hAnsi="Arial" w:cs="Arial"/>
        </w:rPr>
        <w:t xml:space="preserve">, nie powodujące istotnych zmian w treści </w:t>
      </w:r>
      <w:r>
        <w:rPr>
          <w:rFonts w:ascii="Arial" w:hAnsi="Arial" w:cs="Arial"/>
        </w:rPr>
        <w:t>W</w:t>
      </w:r>
      <w:r w:rsidRPr="00FC2FA0">
        <w:rPr>
          <w:rFonts w:ascii="Arial" w:hAnsi="Arial" w:cs="Arial"/>
        </w:rPr>
        <w:t>niosku</w:t>
      </w:r>
      <w:r>
        <w:rPr>
          <w:rFonts w:ascii="Arial" w:hAnsi="Arial" w:cs="Arial"/>
        </w:rPr>
        <w:t>,</w:t>
      </w:r>
      <w:r w:rsidRPr="00FC2FA0">
        <w:rPr>
          <w:rFonts w:ascii="Arial" w:hAnsi="Arial" w:cs="Arial"/>
        </w:rPr>
        <w:t xml:space="preserve"> zawiadamiając o tym Wnioskodawcę, którego wniosek został poprawiony</w:t>
      </w:r>
      <w:r>
        <w:rPr>
          <w:rFonts w:ascii="Arial" w:hAnsi="Arial" w:cs="Arial"/>
        </w:rPr>
        <w:t>.</w:t>
      </w:r>
    </w:p>
    <w:p w:rsidR="003825AF" w:rsidRPr="000F422D" w:rsidRDefault="0027475D" w:rsidP="002612EA">
      <w:pPr>
        <w:pStyle w:val="Akapitzlist"/>
        <w:numPr>
          <w:ilvl w:val="0"/>
          <w:numId w:val="72"/>
        </w:numPr>
        <w:spacing w:after="0" w:line="300" w:lineRule="auto"/>
        <w:ind w:left="426" w:hanging="568"/>
        <w:jc w:val="both"/>
        <w:rPr>
          <w:rFonts w:ascii="Arial" w:hAnsi="Arial" w:cs="Arial"/>
        </w:rPr>
      </w:pPr>
      <w:r w:rsidRPr="00E674D9">
        <w:rPr>
          <w:rFonts w:ascii="Arial" w:hAnsi="Arial" w:cs="Arial"/>
          <w:shd w:val="clear" w:color="auto" w:fill="FFFFFF"/>
        </w:rPr>
        <w:t xml:space="preserve">W toku oceny Wniosków o przyznanie Grantu </w:t>
      </w:r>
      <w:r w:rsidRPr="000F422D">
        <w:rPr>
          <w:rFonts w:ascii="Arial" w:hAnsi="Arial" w:cs="Arial"/>
        </w:rPr>
        <w:t>Inkubator</w:t>
      </w:r>
      <w:r w:rsidRPr="00E674D9">
        <w:rPr>
          <w:rFonts w:ascii="Arial" w:hAnsi="Arial" w:cs="Arial"/>
          <w:shd w:val="clear" w:color="auto" w:fill="FFFFFF"/>
        </w:rPr>
        <w:t xml:space="preserve"> może </w:t>
      </w:r>
      <w:r w:rsidR="0051275E" w:rsidRPr="00E674D9">
        <w:rPr>
          <w:rFonts w:ascii="Arial" w:hAnsi="Arial" w:cs="Arial"/>
          <w:shd w:val="clear" w:color="auto" w:fill="FFFFFF"/>
        </w:rPr>
        <w:t>wezwać</w:t>
      </w:r>
      <w:r w:rsidRPr="00E674D9">
        <w:rPr>
          <w:rFonts w:ascii="Arial" w:hAnsi="Arial" w:cs="Arial"/>
          <w:shd w:val="clear" w:color="auto" w:fill="FFFFFF"/>
        </w:rPr>
        <w:t xml:space="preserve"> Wnioskodawc</w:t>
      </w:r>
      <w:r w:rsidR="0051275E" w:rsidRPr="00E674D9">
        <w:rPr>
          <w:rFonts w:ascii="Arial" w:hAnsi="Arial" w:cs="Arial"/>
          <w:shd w:val="clear" w:color="auto" w:fill="FFFFFF"/>
        </w:rPr>
        <w:t>ę do</w:t>
      </w:r>
      <w:r w:rsidRPr="00E674D9">
        <w:rPr>
          <w:rFonts w:ascii="Arial" w:hAnsi="Arial" w:cs="Arial"/>
          <w:shd w:val="clear" w:color="auto" w:fill="FFFFFF"/>
        </w:rPr>
        <w:t xml:space="preserve"> </w:t>
      </w:r>
      <w:r w:rsidR="0051275E" w:rsidRPr="00E674D9">
        <w:rPr>
          <w:rFonts w:ascii="Arial" w:hAnsi="Arial" w:cs="Arial"/>
          <w:shd w:val="clear" w:color="auto" w:fill="FFFFFF"/>
        </w:rPr>
        <w:t xml:space="preserve">złożenia </w:t>
      </w:r>
      <w:r w:rsidRPr="00E674D9">
        <w:rPr>
          <w:rFonts w:ascii="Arial" w:hAnsi="Arial" w:cs="Arial"/>
          <w:shd w:val="clear" w:color="auto" w:fill="FFFFFF"/>
        </w:rPr>
        <w:t>wyjaśnień dotyczących treści W</w:t>
      </w:r>
      <w:r w:rsidR="0051275E" w:rsidRPr="00E674D9">
        <w:rPr>
          <w:rFonts w:ascii="Arial" w:hAnsi="Arial" w:cs="Arial"/>
          <w:shd w:val="clear" w:color="auto" w:fill="FFFFFF"/>
        </w:rPr>
        <w:t>niosku</w:t>
      </w:r>
      <w:r w:rsidRPr="00E674D9">
        <w:rPr>
          <w:rFonts w:ascii="Arial" w:hAnsi="Arial" w:cs="Arial"/>
          <w:shd w:val="clear" w:color="auto" w:fill="FFFFFF"/>
        </w:rPr>
        <w:t xml:space="preserve"> o przyznanie Grantu.</w:t>
      </w:r>
    </w:p>
    <w:p w:rsidR="003825AF" w:rsidRDefault="0027475D" w:rsidP="002612EA">
      <w:pPr>
        <w:pStyle w:val="Akapitzlist"/>
        <w:numPr>
          <w:ilvl w:val="0"/>
          <w:numId w:val="72"/>
        </w:numPr>
        <w:spacing w:after="0" w:line="300" w:lineRule="auto"/>
        <w:ind w:left="426" w:hanging="568"/>
        <w:jc w:val="both"/>
        <w:rPr>
          <w:rFonts w:ascii="Arial" w:hAnsi="Arial" w:cs="Arial"/>
        </w:rPr>
      </w:pPr>
      <w:r>
        <w:rPr>
          <w:rFonts w:ascii="Arial" w:hAnsi="Arial" w:cs="Arial"/>
        </w:rPr>
        <w:t xml:space="preserve">Jeżeli Wniosek o przyznanie Grantu dotknięty jest brakami formalnymi, Inkubator wzywa Wnioskodawcę do </w:t>
      </w:r>
      <w:r w:rsidR="00463BC3" w:rsidRPr="00FC2FA0">
        <w:rPr>
          <w:rFonts w:ascii="Arial" w:hAnsi="Arial" w:cs="Arial"/>
        </w:rPr>
        <w:t xml:space="preserve">poprawy </w:t>
      </w:r>
      <w:r>
        <w:rPr>
          <w:rFonts w:ascii="Arial" w:hAnsi="Arial" w:cs="Arial"/>
        </w:rPr>
        <w:t>lub</w:t>
      </w:r>
      <w:r w:rsidR="00463BC3" w:rsidRPr="00FC2FA0">
        <w:rPr>
          <w:rFonts w:ascii="Arial" w:hAnsi="Arial" w:cs="Arial"/>
        </w:rPr>
        <w:t xml:space="preserve"> uzupełnienia </w:t>
      </w:r>
      <w:r w:rsidR="003825AF">
        <w:rPr>
          <w:rFonts w:ascii="Arial" w:hAnsi="Arial" w:cs="Arial"/>
        </w:rPr>
        <w:t>Wniosku</w:t>
      </w:r>
      <w:r w:rsidR="00A97995">
        <w:rPr>
          <w:rFonts w:ascii="Arial" w:hAnsi="Arial" w:cs="Arial"/>
        </w:rPr>
        <w:t xml:space="preserve"> </w:t>
      </w:r>
      <w:r>
        <w:rPr>
          <w:rFonts w:ascii="Arial" w:hAnsi="Arial" w:cs="Arial"/>
        </w:rPr>
        <w:t>o przyznanie Grantu</w:t>
      </w:r>
      <w:r w:rsidR="003825AF">
        <w:rPr>
          <w:rFonts w:ascii="Arial" w:hAnsi="Arial" w:cs="Arial"/>
        </w:rPr>
        <w:t>.</w:t>
      </w:r>
    </w:p>
    <w:p w:rsidR="00291D85" w:rsidRPr="00291D85" w:rsidRDefault="0051275E" w:rsidP="002612EA">
      <w:pPr>
        <w:pStyle w:val="Akapitzlist"/>
        <w:numPr>
          <w:ilvl w:val="0"/>
          <w:numId w:val="72"/>
        </w:numPr>
        <w:spacing w:after="0" w:line="300" w:lineRule="auto"/>
        <w:ind w:left="426" w:hanging="568"/>
        <w:jc w:val="both"/>
        <w:rPr>
          <w:rFonts w:ascii="Arial" w:hAnsi="Arial" w:cs="Arial"/>
        </w:rPr>
      </w:pPr>
      <w:r>
        <w:rPr>
          <w:rFonts w:ascii="Arial" w:hAnsi="Arial" w:cs="Arial"/>
        </w:rPr>
        <w:t xml:space="preserve">Wezwania, o których mowa w ust. </w:t>
      </w:r>
      <w:r w:rsidR="002041FA">
        <w:rPr>
          <w:rFonts w:ascii="Arial" w:hAnsi="Arial" w:cs="Arial"/>
        </w:rPr>
        <w:t xml:space="preserve">7 </w:t>
      </w:r>
      <w:r>
        <w:rPr>
          <w:rFonts w:ascii="Arial" w:hAnsi="Arial" w:cs="Arial"/>
        </w:rPr>
        <w:t xml:space="preserve">i </w:t>
      </w:r>
      <w:r w:rsidR="002041FA">
        <w:rPr>
          <w:rFonts w:ascii="Arial" w:hAnsi="Arial" w:cs="Arial"/>
        </w:rPr>
        <w:t>8</w:t>
      </w:r>
      <w:r>
        <w:rPr>
          <w:rFonts w:ascii="Arial" w:hAnsi="Arial" w:cs="Arial"/>
        </w:rPr>
        <w:t>, przesyłane będą pocztą elektroniczną na adres wskazany</w:t>
      </w:r>
      <w:r w:rsidR="002041FA">
        <w:rPr>
          <w:rFonts w:ascii="Arial" w:hAnsi="Arial" w:cs="Arial"/>
        </w:rPr>
        <w:t xml:space="preserve"> przez Wnioskodawcę. </w:t>
      </w:r>
      <w:r w:rsidR="00291D85">
        <w:rPr>
          <w:rFonts w:ascii="Arial" w:hAnsi="Arial" w:cs="Arial"/>
        </w:rPr>
        <w:t xml:space="preserve">Wnioskodawca </w:t>
      </w:r>
      <w:r w:rsidR="00291D85" w:rsidRPr="00291D85">
        <w:rPr>
          <w:rFonts w:ascii="Arial" w:hAnsi="Arial" w:cs="Arial"/>
        </w:rPr>
        <w:t xml:space="preserve">zobowiązany jest do niezwłocznego potwierdzenia, za pomocą poczty elektronicznej otrzymania wezwania. Wezwanie uważa się z otrzymane przez </w:t>
      </w:r>
      <w:r w:rsidR="00291D85">
        <w:rPr>
          <w:rFonts w:ascii="Arial" w:hAnsi="Arial" w:cs="Arial"/>
        </w:rPr>
        <w:t>Wnioskodawcę</w:t>
      </w:r>
      <w:r w:rsidR="00291D85" w:rsidRPr="00291D85">
        <w:rPr>
          <w:rFonts w:ascii="Arial" w:hAnsi="Arial" w:cs="Arial"/>
        </w:rPr>
        <w:t xml:space="preserve"> w momencie, w którym mógł</w:t>
      </w:r>
      <w:r w:rsidR="00291D85">
        <w:rPr>
          <w:rFonts w:ascii="Arial" w:hAnsi="Arial" w:cs="Arial"/>
        </w:rPr>
        <w:t xml:space="preserve"> on</w:t>
      </w:r>
      <w:r w:rsidR="00291D85" w:rsidRPr="00291D85">
        <w:rPr>
          <w:rFonts w:ascii="Arial" w:hAnsi="Arial" w:cs="Arial"/>
        </w:rPr>
        <w:t xml:space="preserve"> pobrać wezwanie z serwera poczty przychodzącej, niezależnie od tego, kiedy </w:t>
      </w:r>
      <w:r w:rsidR="00291D85">
        <w:rPr>
          <w:rFonts w:ascii="Arial" w:hAnsi="Arial" w:cs="Arial"/>
        </w:rPr>
        <w:t>Wnioskodawca</w:t>
      </w:r>
      <w:r w:rsidR="00291D85" w:rsidRPr="00291D85">
        <w:rPr>
          <w:rFonts w:ascii="Arial" w:hAnsi="Arial" w:cs="Arial"/>
        </w:rPr>
        <w:t xml:space="preserve"> rzeczywiście zapozna się z</w:t>
      </w:r>
      <w:r w:rsidR="00291D85">
        <w:rPr>
          <w:rFonts w:ascii="Arial" w:hAnsi="Arial" w:cs="Arial"/>
        </w:rPr>
        <w:t> </w:t>
      </w:r>
      <w:r w:rsidR="00291D85" w:rsidRPr="00291D85">
        <w:rPr>
          <w:rFonts w:ascii="Arial" w:hAnsi="Arial" w:cs="Arial"/>
        </w:rPr>
        <w:t xml:space="preserve">treścią wezwania. </w:t>
      </w:r>
    </w:p>
    <w:p w:rsidR="0051275E" w:rsidRDefault="003825AF" w:rsidP="002612EA">
      <w:pPr>
        <w:pStyle w:val="Akapitzlist"/>
        <w:numPr>
          <w:ilvl w:val="0"/>
          <w:numId w:val="72"/>
        </w:numPr>
        <w:spacing w:after="0" w:line="300" w:lineRule="auto"/>
        <w:ind w:left="426" w:hanging="568"/>
        <w:jc w:val="both"/>
        <w:rPr>
          <w:rFonts w:ascii="Arial" w:hAnsi="Arial" w:cs="Arial"/>
        </w:rPr>
      </w:pPr>
      <w:r>
        <w:rPr>
          <w:rFonts w:ascii="Arial" w:hAnsi="Arial" w:cs="Arial"/>
        </w:rPr>
        <w:t xml:space="preserve">Wyjaśnień </w:t>
      </w:r>
      <w:r w:rsidR="0051275E">
        <w:rPr>
          <w:rFonts w:ascii="Arial" w:hAnsi="Arial" w:cs="Arial"/>
        </w:rPr>
        <w:t xml:space="preserve">oraz </w:t>
      </w:r>
      <w:r>
        <w:rPr>
          <w:rFonts w:ascii="Arial" w:hAnsi="Arial" w:cs="Arial"/>
        </w:rPr>
        <w:t>uzupełnie</w:t>
      </w:r>
      <w:r w:rsidR="0051275E">
        <w:rPr>
          <w:rFonts w:ascii="Arial" w:hAnsi="Arial" w:cs="Arial"/>
        </w:rPr>
        <w:t>nia braków formalnych Wniosku o przyznanie Grantu</w:t>
      </w:r>
      <w:r>
        <w:rPr>
          <w:rFonts w:ascii="Arial" w:hAnsi="Arial" w:cs="Arial"/>
        </w:rPr>
        <w:t xml:space="preserve"> należy dokonać </w:t>
      </w:r>
      <w:r w:rsidR="00463BC3" w:rsidRPr="00FC2FA0">
        <w:rPr>
          <w:rFonts w:ascii="Arial" w:hAnsi="Arial" w:cs="Arial"/>
        </w:rPr>
        <w:t>w terminie 5 dni roboczych od daty otrzymania</w:t>
      </w:r>
      <w:r w:rsidR="000535EF" w:rsidRPr="00FC2FA0">
        <w:rPr>
          <w:rFonts w:ascii="Arial" w:hAnsi="Arial" w:cs="Arial"/>
        </w:rPr>
        <w:t xml:space="preserve"> </w:t>
      </w:r>
      <w:r w:rsidR="0051275E">
        <w:rPr>
          <w:rFonts w:ascii="Arial" w:hAnsi="Arial" w:cs="Arial"/>
        </w:rPr>
        <w:t>wezwania</w:t>
      </w:r>
      <w:r w:rsidR="00463BC3" w:rsidRPr="00FC2FA0">
        <w:rPr>
          <w:rFonts w:ascii="Arial" w:hAnsi="Arial" w:cs="Arial"/>
        </w:rPr>
        <w:t xml:space="preserve">. </w:t>
      </w:r>
    </w:p>
    <w:p w:rsidR="00C02D3A" w:rsidRPr="00FC2FA0" w:rsidRDefault="00C02D3A" w:rsidP="002612EA">
      <w:pPr>
        <w:pStyle w:val="Akapitzlist"/>
        <w:numPr>
          <w:ilvl w:val="0"/>
          <w:numId w:val="72"/>
        </w:numPr>
        <w:spacing w:after="0" w:line="300" w:lineRule="auto"/>
        <w:ind w:left="426" w:hanging="568"/>
        <w:jc w:val="both"/>
        <w:rPr>
          <w:rFonts w:ascii="Arial" w:hAnsi="Arial" w:cs="Arial"/>
        </w:rPr>
      </w:pPr>
      <w:r>
        <w:rPr>
          <w:rFonts w:ascii="Arial" w:hAnsi="Arial" w:cs="Arial"/>
        </w:rPr>
        <w:lastRenderedPageBreak/>
        <w:t xml:space="preserve">Uzupełnienie braków formalnych </w:t>
      </w:r>
      <w:r w:rsidRPr="00FC2FA0">
        <w:rPr>
          <w:rFonts w:ascii="Arial" w:hAnsi="Arial" w:cs="Arial"/>
        </w:rPr>
        <w:t xml:space="preserve">Wniosku </w:t>
      </w:r>
      <w:r>
        <w:rPr>
          <w:rFonts w:ascii="Arial" w:hAnsi="Arial" w:cs="Arial"/>
        </w:rPr>
        <w:t xml:space="preserve">o przyznanie Grantu </w:t>
      </w:r>
      <w:r w:rsidRPr="00FC2FA0">
        <w:rPr>
          <w:rFonts w:ascii="Arial" w:hAnsi="Arial" w:cs="Arial"/>
        </w:rPr>
        <w:t xml:space="preserve">oznacza ponowne złożenie </w:t>
      </w:r>
      <w:r w:rsidRPr="00D72A5C">
        <w:rPr>
          <w:rFonts w:ascii="Arial" w:hAnsi="Arial" w:cs="Arial"/>
        </w:rPr>
        <w:t>przez Wnioskodawcę</w:t>
      </w:r>
      <w:r w:rsidRPr="00FC2FA0">
        <w:rPr>
          <w:rFonts w:ascii="Arial" w:hAnsi="Arial" w:cs="Arial"/>
        </w:rPr>
        <w:t xml:space="preserve"> </w:t>
      </w:r>
      <w:r>
        <w:rPr>
          <w:rFonts w:ascii="Arial" w:hAnsi="Arial" w:cs="Arial"/>
        </w:rPr>
        <w:t>w wersji elektronicznej</w:t>
      </w:r>
      <w:r w:rsidR="00D37D6F">
        <w:rPr>
          <w:rFonts w:ascii="Arial" w:hAnsi="Arial" w:cs="Arial"/>
        </w:rPr>
        <w:t xml:space="preserve"> </w:t>
      </w:r>
      <w:r w:rsidRPr="00FC2FA0">
        <w:rPr>
          <w:rFonts w:ascii="Arial" w:hAnsi="Arial" w:cs="Arial"/>
        </w:rPr>
        <w:t>poprawionego Wniosku</w:t>
      </w:r>
      <w:r>
        <w:rPr>
          <w:rFonts w:ascii="Arial" w:hAnsi="Arial" w:cs="Arial"/>
        </w:rPr>
        <w:t xml:space="preserve"> </w:t>
      </w:r>
      <w:r w:rsidR="00D37D6F">
        <w:rPr>
          <w:rFonts w:ascii="Arial" w:hAnsi="Arial" w:cs="Arial"/>
        </w:rPr>
        <w:t>o </w:t>
      </w:r>
      <w:r>
        <w:rPr>
          <w:rFonts w:ascii="Arial" w:hAnsi="Arial" w:cs="Arial"/>
        </w:rPr>
        <w:t>przyznanie Grantu</w:t>
      </w:r>
      <w:r w:rsidRPr="00FC2FA0">
        <w:rPr>
          <w:rFonts w:ascii="Arial" w:hAnsi="Arial" w:cs="Arial"/>
        </w:rPr>
        <w:t xml:space="preserve"> lub załączników dotkniętych </w:t>
      </w:r>
      <w:r>
        <w:rPr>
          <w:rFonts w:ascii="Arial" w:hAnsi="Arial" w:cs="Arial"/>
        </w:rPr>
        <w:t>brakiem formalnym</w:t>
      </w:r>
      <w:r w:rsidRPr="00FC2FA0">
        <w:rPr>
          <w:rFonts w:ascii="Arial" w:hAnsi="Arial" w:cs="Arial"/>
        </w:rPr>
        <w:t xml:space="preserve">. </w:t>
      </w:r>
      <w:r>
        <w:rPr>
          <w:rFonts w:ascii="Arial" w:hAnsi="Arial" w:cs="Arial"/>
        </w:rPr>
        <w:t xml:space="preserve">§ 8 ust. </w:t>
      </w:r>
      <w:r w:rsidR="004C45DC">
        <w:rPr>
          <w:rFonts w:ascii="Arial" w:hAnsi="Arial" w:cs="Arial"/>
        </w:rPr>
        <w:t>5 i 6</w:t>
      </w:r>
      <w:r>
        <w:rPr>
          <w:rFonts w:ascii="Arial" w:hAnsi="Arial" w:cs="Arial"/>
        </w:rPr>
        <w:t>niniejsz</w:t>
      </w:r>
      <w:r w:rsidR="00CF5C6D">
        <w:rPr>
          <w:rFonts w:ascii="Arial" w:hAnsi="Arial" w:cs="Arial"/>
        </w:rPr>
        <w:t>ych</w:t>
      </w:r>
      <w:r>
        <w:rPr>
          <w:rFonts w:ascii="Arial" w:hAnsi="Arial" w:cs="Arial"/>
        </w:rPr>
        <w:t xml:space="preserve"> </w:t>
      </w:r>
      <w:r w:rsidR="00CF5C6D">
        <w:rPr>
          <w:rFonts w:ascii="Arial" w:hAnsi="Arial" w:cs="Arial"/>
        </w:rPr>
        <w:t>Procedur</w:t>
      </w:r>
      <w:r>
        <w:rPr>
          <w:rFonts w:ascii="Arial" w:hAnsi="Arial" w:cs="Arial"/>
        </w:rPr>
        <w:t xml:space="preserve"> stosuje się odpowiednio.</w:t>
      </w:r>
    </w:p>
    <w:p w:rsidR="00C02D3A" w:rsidRDefault="00C02D3A" w:rsidP="00BB5028">
      <w:pPr>
        <w:pStyle w:val="Akapitzlist"/>
        <w:numPr>
          <w:ilvl w:val="0"/>
          <w:numId w:val="72"/>
        </w:numPr>
        <w:spacing w:after="0" w:line="300" w:lineRule="auto"/>
        <w:ind w:left="426" w:hanging="568"/>
        <w:jc w:val="both"/>
        <w:rPr>
          <w:rFonts w:ascii="Arial" w:hAnsi="Arial" w:cs="Arial"/>
        </w:rPr>
      </w:pPr>
      <w:r w:rsidRPr="00FC2FA0">
        <w:rPr>
          <w:rFonts w:ascii="Arial" w:hAnsi="Arial" w:cs="Arial"/>
        </w:rPr>
        <w:t xml:space="preserve">Wnioskodawca </w:t>
      </w:r>
      <w:r>
        <w:rPr>
          <w:rFonts w:ascii="Arial" w:hAnsi="Arial" w:cs="Arial"/>
        </w:rPr>
        <w:t>uzupełniając braki formalne</w:t>
      </w:r>
      <w:r w:rsidRPr="00FC2FA0">
        <w:rPr>
          <w:rFonts w:ascii="Arial" w:hAnsi="Arial" w:cs="Arial"/>
        </w:rPr>
        <w:t xml:space="preserve"> </w:t>
      </w:r>
      <w:r>
        <w:rPr>
          <w:rFonts w:ascii="Arial" w:hAnsi="Arial" w:cs="Arial"/>
        </w:rPr>
        <w:t>Wnios</w:t>
      </w:r>
      <w:r w:rsidRPr="00FC2FA0">
        <w:rPr>
          <w:rFonts w:ascii="Arial" w:hAnsi="Arial" w:cs="Arial"/>
        </w:rPr>
        <w:t>k</w:t>
      </w:r>
      <w:r>
        <w:rPr>
          <w:rFonts w:ascii="Arial" w:hAnsi="Arial" w:cs="Arial"/>
        </w:rPr>
        <w:t>u</w:t>
      </w:r>
      <w:r w:rsidRPr="00FC2FA0">
        <w:rPr>
          <w:rFonts w:ascii="Arial" w:hAnsi="Arial" w:cs="Arial"/>
        </w:rPr>
        <w:t xml:space="preserve"> </w:t>
      </w:r>
      <w:r>
        <w:rPr>
          <w:rFonts w:ascii="Arial" w:hAnsi="Arial" w:cs="Arial"/>
        </w:rPr>
        <w:t xml:space="preserve">o przyznanie Grantu </w:t>
      </w:r>
      <w:r w:rsidRPr="00FC2FA0">
        <w:rPr>
          <w:rFonts w:ascii="Arial" w:hAnsi="Arial" w:cs="Arial"/>
        </w:rPr>
        <w:t>nie może</w:t>
      </w:r>
      <w:r w:rsidR="00C551AF">
        <w:rPr>
          <w:rFonts w:ascii="Arial" w:hAnsi="Arial" w:cs="Arial"/>
        </w:rPr>
        <w:t xml:space="preserve"> </w:t>
      </w:r>
      <w:r>
        <w:rPr>
          <w:rFonts w:ascii="Arial" w:hAnsi="Arial" w:cs="Arial"/>
        </w:rPr>
        <w:t>dokonywać we Wniosku</w:t>
      </w:r>
      <w:r w:rsidRPr="00FC2FA0">
        <w:rPr>
          <w:rFonts w:ascii="Arial" w:hAnsi="Arial" w:cs="Arial"/>
        </w:rPr>
        <w:t xml:space="preserve"> jakichkolwiek </w:t>
      </w:r>
      <w:r>
        <w:rPr>
          <w:rFonts w:ascii="Arial" w:hAnsi="Arial" w:cs="Arial"/>
        </w:rPr>
        <w:t xml:space="preserve">innych </w:t>
      </w:r>
      <w:r w:rsidRPr="00FC2FA0">
        <w:rPr>
          <w:rFonts w:ascii="Arial" w:hAnsi="Arial" w:cs="Arial"/>
        </w:rPr>
        <w:t>zmian ni</w:t>
      </w:r>
      <w:r>
        <w:rPr>
          <w:rFonts w:ascii="Arial" w:hAnsi="Arial" w:cs="Arial"/>
        </w:rPr>
        <w:t xml:space="preserve">ż </w:t>
      </w:r>
      <w:r w:rsidRPr="00FC2FA0">
        <w:rPr>
          <w:rFonts w:ascii="Arial" w:hAnsi="Arial" w:cs="Arial"/>
        </w:rPr>
        <w:t>wynikając</w:t>
      </w:r>
      <w:r>
        <w:rPr>
          <w:rFonts w:ascii="Arial" w:hAnsi="Arial" w:cs="Arial"/>
        </w:rPr>
        <w:t>e</w:t>
      </w:r>
      <w:r w:rsidRPr="00FC2FA0">
        <w:rPr>
          <w:rFonts w:ascii="Arial" w:hAnsi="Arial" w:cs="Arial"/>
        </w:rPr>
        <w:t xml:space="preserve"> z treści </w:t>
      </w:r>
      <w:r>
        <w:rPr>
          <w:rFonts w:ascii="Arial" w:hAnsi="Arial" w:cs="Arial"/>
        </w:rPr>
        <w:t>wezwania.</w:t>
      </w:r>
      <w:r w:rsidRPr="00FC2FA0">
        <w:rPr>
          <w:rFonts w:ascii="Arial" w:hAnsi="Arial" w:cs="Arial"/>
        </w:rPr>
        <w:t xml:space="preserve"> </w:t>
      </w:r>
      <w:r w:rsidR="009C03DB" w:rsidRPr="009C03DB">
        <w:rPr>
          <w:rFonts w:ascii="Arial" w:hAnsi="Arial" w:cs="Arial"/>
        </w:rPr>
        <w:t>W przypadku stwierdzenia, że Wnioskodawca wprowadził  do wniosku o powierzenie grantu dodatkowe zmiany, które nie są konsekwencją wezwania przez Inkubator, Inkubator wezwie Wnioskodawcę do usunięcia przedmiotowych zmian i przedłożenia tak skorygowanego wni</w:t>
      </w:r>
      <w:r w:rsidR="009C03DB">
        <w:rPr>
          <w:rFonts w:ascii="Arial" w:hAnsi="Arial" w:cs="Arial"/>
        </w:rPr>
        <w:t>osku w terminie 3</w:t>
      </w:r>
      <w:r w:rsidR="009C03DB" w:rsidRPr="009C03DB">
        <w:rPr>
          <w:rFonts w:ascii="Arial" w:hAnsi="Arial" w:cs="Arial"/>
        </w:rPr>
        <w:t xml:space="preserve"> dni </w:t>
      </w:r>
      <w:r w:rsidR="001E7723">
        <w:rPr>
          <w:rFonts w:ascii="Arial" w:hAnsi="Arial" w:cs="Arial"/>
        </w:rPr>
        <w:t xml:space="preserve">roboczych </w:t>
      </w:r>
      <w:r w:rsidR="009C03DB" w:rsidRPr="009C03DB">
        <w:rPr>
          <w:rFonts w:ascii="Arial" w:hAnsi="Arial" w:cs="Arial"/>
        </w:rPr>
        <w:t xml:space="preserve">od dnia otrzymania wezwania. W przypadku niezastosowania się do wezwania w wyznaczonym terminie, wniosek o powierzenie grantu </w:t>
      </w:r>
      <w:r w:rsidR="001775B0">
        <w:rPr>
          <w:rFonts w:ascii="Arial" w:hAnsi="Arial" w:cs="Arial"/>
        </w:rPr>
        <w:t xml:space="preserve">nie </w:t>
      </w:r>
      <w:r w:rsidR="009C03DB" w:rsidRPr="009C03DB">
        <w:rPr>
          <w:rFonts w:ascii="Arial" w:hAnsi="Arial" w:cs="Arial"/>
        </w:rPr>
        <w:t xml:space="preserve">zostanie </w:t>
      </w:r>
      <w:r w:rsidR="001775B0">
        <w:rPr>
          <w:rFonts w:ascii="Arial" w:hAnsi="Arial" w:cs="Arial"/>
        </w:rPr>
        <w:t>przekazany do oceny merytorycznej</w:t>
      </w:r>
      <w:r w:rsidR="009C03DB">
        <w:rPr>
          <w:rFonts w:ascii="Arial" w:hAnsi="Arial" w:cs="Arial"/>
        </w:rPr>
        <w:t>.</w:t>
      </w:r>
    </w:p>
    <w:p w:rsidR="00C02D3A" w:rsidRDefault="00C02D3A" w:rsidP="002612EA">
      <w:pPr>
        <w:pStyle w:val="Akapitzlist"/>
        <w:numPr>
          <w:ilvl w:val="0"/>
          <w:numId w:val="72"/>
        </w:numPr>
        <w:spacing w:after="0" w:line="300" w:lineRule="auto"/>
        <w:ind w:left="426" w:hanging="568"/>
        <w:jc w:val="both"/>
        <w:rPr>
          <w:rFonts w:ascii="Arial" w:hAnsi="Arial" w:cs="Arial"/>
        </w:rPr>
      </w:pPr>
      <w:r>
        <w:rPr>
          <w:rFonts w:ascii="Arial" w:hAnsi="Arial" w:cs="Arial"/>
        </w:rPr>
        <w:t>Wniosek o przyznanie Grantu nie zostanie przekazany do oceny merytorycznej w przypadku:</w:t>
      </w:r>
    </w:p>
    <w:p w:rsidR="00C02D3A" w:rsidRDefault="00C02D3A" w:rsidP="00E674D9">
      <w:pPr>
        <w:pStyle w:val="Akapitzlist"/>
        <w:numPr>
          <w:ilvl w:val="0"/>
          <w:numId w:val="57"/>
        </w:numPr>
        <w:spacing w:after="0" w:line="300" w:lineRule="auto"/>
        <w:ind w:left="709" w:hanging="283"/>
        <w:jc w:val="both"/>
        <w:rPr>
          <w:rFonts w:ascii="Arial" w:hAnsi="Arial" w:cs="Arial"/>
        </w:rPr>
      </w:pPr>
      <w:r>
        <w:rPr>
          <w:rFonts w:ascii="Arial" w:hAnsi="Arial" w:cs="Arial"/>
        </w:rPr>
        <w:t>złożenia Wniosku przez podmiot do tego nieuprawniony,</w:t>
      </w:r>
    </w:p>
    <w:p w:rsidR="00C02D3A" w:rsidRDefault="00C02D3A" w:rsidP="00E674D9">
      <w:pPr>
        <w:pStyle w:val="Akapitzlist"/>
        <w:numPr>
          <w:ilvl w:val="0"/>
          <w:numId w:val="57"/>
        </w:numPr>
        <w:spacing w:after="0" w:line="300" w:lineRule="auto"/>
        <w:ind w:left="709" w:hanging="283"/>
        <w:jc w:val="both"/>
        <w:rPr>
          <w:rFonts w:ascii="Arial" w:hAnsi="Arial" w:cs="Arial"/>
        </w:rPr>
      </w:pPr>
      <w:r>
        <w:rPr>
          <w:rFonts w:ascii="Arial" w:hAnsi="Arial" w:cs="Arial"/>
        </w:rPr>
        <w:t>nieudzielenia przez Wnioskodawcę wyjaśnień w zakresie objętym wezwaniem,</w:t>
      </w:r>
    </w:p>
    <w:p w:rsidR="00C02D3A" w:rsidRDefault="00C02D3A" w:rsidP="00E674D9">
      <w:pPr>
        <w:pStyle w:val="Akapitzlist"/>
        <w:numPr>
          <w:ilvl w:val="0"/>
          <w:numId w:val="57"/>
        </w:numPr>
        <w:spacing w:after="0" w:line="300" w:lineRule="auto"/>
        <w:ind w:left="709" w:hanging="283"/>
        <w:jc w:val="both"/>
        <w:rPr>
          <w:rFonts w:ascii="Arial" w:hAnsi="Arial" w:cs="Arial"/>
        </w:rPr>
      </w:pPr>
      <w:r>
        <w:rPr>
          <w:rFonts w:ascii="Arial" w:hAnsi="Arial" w:cs="Arial"/>
        </w:rPr>
        <w:t>nieuzupełnienia przez Wnioskodawcę braków formalnych,</w:t>
      </w:r>
    </w:p>
    <w:p w:rsidR="00C02D3A" w:rsidRDefault="00C02D3A" w:rsidP="00E674D9">
      <w:pPr>
        <w:pStyle w:val="Akapitzlist"/>
        <w:numPr>
          <w:ilvl w:val="0"/>
          <w:numId w:val="57"/>
        </w:numPr>
        <w:spacing w:after="0" w:line="300" w:lineRule="auto"/>
        <w:ind w:left="709" w:hanging="283"/>
        <w:jc w:val="both"/>
        <w:rPr>
          <w:rFonts w:ascii="Arial" w:hAnsi="Arial" w:cs="Arial"/>
        </w:rPr>
      </w:pPr>
      <w:r>
        <w:rPr>
          <w:rFonts w:ascii="Arial" w:hAnsi="Arial" w:cs="Arial"/>
        </w:rPr>
        <w:t xml:space="preserve">dokonania przez Wnioskodawcę we Wniosku o przyznanie Grantu jakichkolwiek innych </w:t>
      </w:r>
      <w:r w:rsidRPr="00FC2FA0">
        <w:rPr>
          <w:rFonts w:ascii="Arial" w:hAnsi="Arial" w:cs="Arial"/>
        </w:rPr>
        <w:t>zmian ni</w:t>
      </w:r>
      <w:r>
        <w:rPr>
          <w:rFonts w:ascii="Arial" w:hAnsi="Arial" w:cs="Arial"/>
        </w:rPr>
        <w:t xml:space="preserve">ż </w:t>
      </w:r>
      <w:r w:rsidRPr="00FC2FA0">
        <w:rPr>
          <w:rFonts w:ascii="Arial" w:hAnsi="Arial" w:cs="Arial"/>
        </w:rPr>
        <w:t>wynikając</w:t>
      </w:r>
      <w:r>
        <w:rPr>
          <w:rFonts w:ascii="Arial" w:hAnsi="Arial" w:cs="Arial"/>
        </w:rPr>
        <w:t>e</w:t>
      </w:r>
      <w:r w:rsidRPr="00FC2FA0">
        <w:rPr>
          <w:rFonts w:ascii="Arial" w:hAnsi="Arial" w:cs="Arial"/>
        </w:rPr>
        <w:t xml:space="preserve"> z treści </w:t>
      </w:r>
      <w:r>
        <w:rPr>
          <w:rFonts w:ascii="Arial" w:hAnsi="Arial" w:cs="Arial"/>
        </w:rPr>
        <w:t>wezwania</w:t>
      </w:r>
      <w:r w:rsidR="009C03DB">
        <w:rPr>
          <w:rFonts w:ascii="Arial" w:hAnsi="Arial" w:cs="Arial"/>
        </w:rPr>
        <w:t xml:space="preserve"> i niezastosowaniu się do ust. 12</w:t>
      </w:r>
      <w:r>
        <w:rPr>
          <w:rFonts w:ascii="Arial" w:hAnsi="Arial" w:cs="Arial"/>
        </w:rPr>
        <w:t>,</w:t>
      </w:r>
    </w:p>
    <w:p w:rsidR="009E43F3" w:rsidRPr="000B7628" w:rsidRDefault="00C02D3A" w:rsidP="00E674D9">
      <w:pPr>
        <w:pStyle w:val="Akapitzlist"/>
        <w:numPr>
          <w:ilvl w:val="0"/>
          <w:numId w:val="57"/>
        </w:numPr>
        <w:spacing w:after="0" w:line="300" w:lineRule="auto"/>
        <w:ind w:left="709" w:hanging="283"/>
        <w:jc w:val="both"/>
        <w:rPr>
          <w:rFonts w:ascii="Arial" w:hAnsi="Arial" w:cs="Arial"/>
        </w:rPr>
      </w:pPr>
      <w:r>
        <w:rPr>
          <w:rFonts w:ascii="Arial" w:hAnsi="Arial" w:cs="Arial"/>
        </w:rPr>
        <w:t xml:space="preserve">gdy Wnioskodawca, w terminie 5 dni roboczych od daty otrzymania zawiadomienia o dokonaniu poprawy omyłek, o których mowa w ust. </w:t>
      </w:r>
      <w:r w:rsidR="002041FA">
        <w:rPr>
          <w:rFonts w:ascii="Arial" w:hAnsi="Arial" w:cs="Arial"/>
        </w:rPr>
        <w:t>6</w:t>
      </w:r>
      <w:r>
        <w:rPr>
          <w:rFonts w:ascii="Arial" w:hAnsi="Arial" w:cs="Arial"/>
        </w:rPr>
        <w:t xml:space="preserve">, </w:t>
      </w:r>
      <w:r w:rsidR="007279FD">
        <w:rPr>
          <w:rFonts w:ascii="Arial" w:hAnsi="Arial" w:cs="Arial"/>
        </w:rPr>
        <w:t>złoży oświadczenie o braku zgody na dokonanie poprawy omyłek</w:t>
      </w:r>
      <w:r>
        <w:rPr>
          <w:rFonts w:ascii="Arial" w:hAnsi="Arial" w:cs="Arial"/>
        </w:rPr>
        <w:t>.</w:t>
      </w:r>
    </w:p>
    <w:p w:rsidR="009E43F3" w:rsidRPr="00282A93" w:rsidRDefault="009E43F3" w:rsidP="00E674D9">
      <w:pPr>
        <w:spacing w:after="0" w:line="300" w:lineRule="auto"/>
        <w:jc w:val="both"/>
        <w:rPr>
          <w:rFonts w:ascii="Arial" w:hAnsi="Arial"/>
        </w:rPr>
      </w:pPr>
    </w:p>
    <w:p w:rsidR="00A90644" w:rsidRPr="00FC2FA0" w:rsidRDefault="00A90644" w:rsidP="002D1A29">
      <w:pPr>
        <w:spacing w:after="0" w:line="300" w:lineRule="auto"/>
        <w:jc w:val="center"/>
        <w:rPr>
          <w:rFonts w:ascii="Arial" w:hAnsi="Arial" w:cs="Arial"/>
          <w:b/>
        </w:rPr>
      </w:pPr>
      <w:r w:rsidRPr="00FC2FA0">
        <w:rPr>
          <w:rFonts w:ascii="Arial" w:hAnsi="Arial" w:cs="Arial"/>
          <w:b/>
        </w:rPr>
        <w:t xml:space="preserve">§ </w:t>
      </w:r>
      <w:r w:rsidR="002D25B2">
        <w:rPr>
          <w:rFonts w:ascii="Arial" w:hAnsi="Arial" w:cs="Arial"/>
          <w:b/>
        </w:rPr>
        <w:t>11</w:t>
      </w:r>
    </w:p>
    <w:p w:rsidR="000535EF" w:rsidRPr="00FC2FA0" w:rsidRDefault="00BE58AF" w:rsidP="00CB4CB8">
      <w:pPr>
        <w:spacing w:after="0" w:line="300" w:lineRule="auto"/>
        <w:jc w:val="center"/>
        <w:rPr>
          <w:rFonts w:ascii="Arial" w:eastAsia="Times New Roman" w:hAnsi="Arial" w:cs="Arial"/>
          <w:b/>
          <w:iCs/>
          <w:lang w:eastAsia="pl-PL"/>
        </w:rPr>
      </w:pPr>
      <w:r>
        <w:rPr>
          <w:rFonts w:ascii="Arial" w:eastAsia="Times New Roman" w:hAnsi="Arial" w:cs="Arial"/>
          <w:b/>
          <w:iCs/>
          <w:lang w:eastAsia="pl-PL"/>
        </w:rPr>
        <w:t>Ocena</w:t>
      </w:r>
      <w:r w:rsidR="00A90644" w:rsidRPr="00FC2FA0">
        <w:rPr>
          <w:rFonts w:ascii="Arial" w:eastAsia="Times New Roman" w:hAnsi="Arial" w:cs="Arial"/>
          <w:b/>
          <w:iCs/>
          <w:lang w:eastAsia="pl-PL"/>
        </w:rPr>
        <w:t xml:space="preserve"> merytoryczna </w:t>
      </w:r>
      <w:r>
        <w:rPr>
          <w:rFonts w:ascii="Arial" w:eastAsia="Times New Roman" w:hAnsi="Arial" w:cs="Arial"/>
          <w:b/>
          <w:iCs/>
          <w:lang w:eastAsia="pl-PL"/>
        </w:rPr>
        <w:t xml:space="preserve">Wniosków o udzielenie </w:t>
      </w:r>
      <w:r w:rsidR="004230AD">
        <w:rPr>
          <w:rFonts w:ascii="Arial" w:eastAsia="Times New Roman" w:hAnsi="Arial" w:cs="Arial"/>
          <w:b/>
          <w:iCs/>
          <w:lang w:eastAsia="pl-PL"/>
        </w:rPr>
        <w:t>Grantu</w:t>
      </w:r>
    </w:p>
    <w:p w:rsidR="008006D9" w:rsidRPr="00FC2FA0" w:rsidRDefault="008006D9" w:rsidP="00E674D9">
      <w:pPr>
        <w:spacing w:after="0" w:line="300" w:lineRule="auto"/>
        <w:jc w:val="both"/>
        <w:rPr>
          <w:rFonts w:ascii="Arial" w:eastAsia="Times New Roman" w:hAnsi="Arial" w:cs="Arial"/>
          <w:b/>
          <w:iCs/>
          <w:lang w:eastAsia="pl-PL"/>
        </w:rPr>
      </w:pPr>
    </w:p>
    <w:p w:rsidR="00E30B15" w:rsidRPr="00FC2FA0" w:rsidRDefault="000535EF" w:rsidP="00AD1B5F">
      <w:pPr>
        <w:pStyle w:val="Akapitzlist"/>
        <w:numPr>
          <w:ilvl w:val="0"/>
          <w:numId w:val="10"/>
        </w:numPr>
        <w:spacing w:after="0" w:line="300" w:lineRule="auto"/>
        <w:ind w:left="426" w:hanging="426"/>
        <w:jc w:val="both"/>
        <w:rPr>
          <w:rFonts w:ascii="Arial" w:hAnsi="Arial" w:cs="Arial"/>
          <w:strike/>
        </w:rPr>
      </w:pPr>
      <w:r w:rsidRPr="00FC2FA0">
        <w:rPr>
          <w:rFonts w:ascii="Arial" w:hAnsi="Arial" w:cs="Arial"/>
        </w:rPr>
        <w:t xml:space="preserve">Ocena merytoryczna dokonywana jest w sposób bezstronny niezależnie przez </w:t>
      </w:r>
      <w:r w:rsidR="005862B1">
        <w:rPr>
          <w:rFonts w:ascii="Arial" w:hAnsi="Arial" w:cs="Arial"/>
        </w:rPr>
        <w:t>dwóch</w:t>
      </w:r>
      <w:r w:rsidRPr="00FC2FA0">
        <w:rPr>
          <w:rFonts w:ascii="Arial" w:hAnsi="Arial" w:cs="Arial"/>
        </w:rPr>
        <w:t xml:space="preserve"> członków </w:t>
      </w:r>
      <w:r w:rsidR="001801AE">
        <w:rPr>
          <w:rFonts w:ascii="Arial" w:hAnsi="Arial" w:cs="Arial"/>
        </w:rPr>
        <w:t>Rady</w:t>
      </w:r>
      <w:r w:rsidR="00686031">
        <w:rPr>
          <w:rFonts w:ascii="Arial" w:hAnsi="Arial" w:cs="Arial"/>
        </w:rPr>
        <w:t xml:space="preserve"> </w:t>
      </w:r>
      <w:r w:rsidRPr="00FC2FA0">
        <w:rPr>
          <w:rFonts w:ascii="Arial" w:hAnsi="Arial" w:cs="Arial"/>
        </w:rPr>
        <w:t>na po</w:t>
      </w:r>
      <w:r w:rsidR="004314D2">
        <w:rPr>
          <w:rFonts w:ascii="Arial" w:hAnsi="Arial" w:cs="Arial"/>
        </w:rPr>
        <w:t>d</w:t>
      </w:r>
      <w:r w:rsidRPr="00FC2FA0">
        <w:rPr>
          <w:rFonts w:ascii="Arial" w:hAnsi="Arial" w:cs="Arial"/>
        </w:rPr>
        <w:t xml:space="preserve">stawie </w:t>
      </w:r>
      <w:r w:rsidR="00A90644" w:rsidRPr="00FC2FA0">
        <w:rPr>
          <w:rFonts w:ascii="Arial" w:hAnsi="Arial" w:cs="Arial"/>
        </w:rPr>
        <w:t>Wniosków o</w:t>
      </w:r>
      <w:r w:rsidR="00513BED">
        <w:rPr>
          <w:rFonts w:ascii="Arial" w:hAnsi="Arial" w:cs="Arial"/>
        </w:rPr>
        <w:t xml:space="preserve"> przyznanie </w:t>
      </w:r>
      <w:r w:rsidR="004230AD">
        <w:rPr>
          <w:rFonts w:ascii="Arial" w:hAnsi="Arial" w:cs="Arial"/>
        </w:rPr>
        <w:t>Grantu</w:t>
      </w:r>
      <w:r w:rsidR="005862B1">
        <w:rPr>
          <w:rFonts w:ascii="Arial" w:hAnsi="Arial" w:cs="Arial"/>
        </w:rPr>
        <w:t>,</w:t>
      </w:r>
      <w:r w:rsidRPr="00FC2FA0">
        <w:rPr>
          <w:rFonts w:ascii="Arial" w:hAnsi="Arial" w:cs="Arial"/>
        </w:rPr>
        <w:t xml:space="preserve"> w oparciu o kryteria wskaza</w:t>
      </w:r>
      <w:r w:rsidR="00666D3C">
        <w:rPr>
          <w:rFonts w:ascii="Arial" w:hAnsi="Arial" w:cs="Arial"/>
        </w:rPr>
        <w:t>ne w Karcie Oceny Merytorycznej</w:t>
      </w:r>
      <w:r w:rsidR="00050E42">
        <w:rPr>
          <w:rFonts w:ascii="Arial" w:hAnsi="Arial" w:cs="Arial"/>
        </w:rPr>
        <w:t>.</w:t>
      </w:r>
    </w:p>
    <w:p w:rsidR="00325256" w:rsidRPr="00FC2FA0" w:rsidRDefault="00E30B15" w:rsidP="00AD1B5F">
      <w:pPr>
        <w:pStyle w:val="Akapitzlist"/>
        <w:numPr>
          <w:ilvl w:val="0"/>
          <w:numId w:val="10"/>
        </w:numPr>
        <w:spacing w:after="0" w:line="300" w:lineRule="auto"/>
        <w:ind w:left="426" w:hanging="426"/>
        <w:jc w:val="both"/>
        <w:rPr>
          <w:rFonts w:ascii="Arial" w:hAnsi="Arial" w:cs="Arial"/>
          <w:strike/>
        </w:rPr>
      </w:pPr>
      <w:r w:rsidRPr="00FC2FA0">
        <w:rPr>
          <w:rFonts w:ascii="Arial" w:hAnsi="Arial" w:cs="Arial"/>
        </w:rPr>
        <w:t>Ocena merytoryczna dokonywana</w:t>
      </w:r>
      <w:r w:rsidR="00325256" w:rsidRPr="00FC2FA0">
        <w:rPr>
          <w:rFonts w:ascii="Arial" w:hAnsi="Arial" w:cs="Arial"/>
        </w:rPr>
        <w:t xml:space="preserve"> </w:t>
      </w:r>
      <w:r w:rsidR="00A90644" w:rsidRPr="00FC2FA0">
        <w:rPr>
          <w:rFonts w:ascii="Arial" w:hAnsi="Arial" w:cs="Arial"/>
        </w:rPr>
        <w:t xml:space="preserve">jest </w:t>
      </w:r>
      <w:r w:rsidR="00325256" w:rsidRPr="00FC2FA0">
        <w:rPr>
          <w:rFonts w:ascii="Arial" w:hAnsi="Arial" w:cs="Arial"/>
        </w:rPr>
        <w:t>w oparciu o następujące kryteria (</w:t>
      </w:r>
      <w:r w:rsidR="00EB54A8">
        <w:rPr>
          <w:rFonts w:ascii="Arial" w:hAnsi="Arial" w:cs="Arial"/>
        </w:rPr>
        <w:t>kategorie</w:t>
      </w:r>
      <w:r w:rsidR="00EB54A8" w:rsidRPr="00FC2FA0">
        <w:rPr>
          <w:rFonts w:ascii="Arial" w:hAnsi="Arial" w:cs="Arial"/>
        </w:rPr>
        <w:t xml:space="preserve"> </w:t>
      </w:r>
      <w:r w:rsidR="00325256" w:rsidRPr="00FC2FA0">
        <w:rPr>
          <w:rFonts w:ascii="Arial" w:hAnsi="Arial" w:cs="Arial"/>
        </w:rPr>
        <w:t>innowacyjności):</w:t>
      </w:r>
    </w:p>
    <w:p w:rsidR="00685998" w:rsidRPr="00FC2FA0" w:rsidRDefault="00685998" w:rsidP="00AD1B5F">
      <w:pPr>
        <w:pStyle w:val="Akapitzlist"/>
        <w:numPr>
          <w:ilvl w:val="0"/>
          <w:numId w:val="15"/>
        </w:numPr>
        <w:spacing w:after="0" w:line="300" w:lineRule="auto"/>
        <w:ind w:hanging="294"/>
        <w:jc w:val="both"/>
        <w:rPr>
          <w:rFonts w:ascii="Arial" w:hAnsi="Arial" w:cs="Arial"/>
        </w:rPr>
      </w:pPr>
      <w:r w:rsidRPr="00FC2FA0">
        <w:rPr>
          <w:rFonts w:ascii="Arial" w:hAnsi="Arial" w:cs="Arial"/>
        </w:rPr>
        <w:t>efektywność (relacja nakładów do rezultatów),</w:t>
      </w:r>
    </w:p>
    <w:p w:rsidR="00325256" w:rsidRPr="00FC2FA0" w:rsidRDefault="00325256" w:rsidP="00AD1B5F">
      <w:pPr>
        <w:pStyle w:val="Akapitzlist"/>
        <w:numPr>
          <w:ilvl w:val="0"/>
          <w:numId w:val="15"/>
        </w:numPr>
        <w:spacing w:after="0" w:line="300" w:lineRule="auto"/>
        <w:ind w:hanging="294"/>
        <w:jc w:val="both"/>
        <w:rPr>
          <w:rFonts w:ascii="Arial" w:hAnsi="Arial" w:cs="Arial"/>
        </w:rPr>
      </w:pPr>
      <w:r w:rsidRPr="00FC2FA0">
        <w:rPr>
          <w:rFonts w:ascii="Arial" w:hAnsi="Arial" w:cs="Arial"/>
        </w:rPr>
        <w:t xml:space="preserve">nowatorstwo </w:t>
      </w:r>
      <w:r w:rsidR="00671C63" w:rsidRPr="00FC2FA0">
        <w:rPr>
          <w:rFonts w:ascii="Arial" w:hAnsi="Arial" w:cs="Arial"/>
        </w:rPr>
        <w:t>zaproponowanych</w:t>
      </w:r>
      <w:r w:rsidRPr="00FC2FA0">
        <w:rPr>
          <w:rFonts w:ascii="Arial" w:hAnsi="Arial" w:cs="Arial"/>
        </w:rPr>
        <w:t xml:space="preserve"> rozwiązań</w:t>
      </w:r>
      <w:r w:rsidR="00D343C9">
        <w:rPr>
          <w:rFonts w:ascii="Arial" w:hAnsi="Arial" w:cs="Arial"/>
        </w:rPr>
        <w:t xml:space="preserve"> </w:t>
      </w:r>
      <w:r w:rsidR="006A0AD7">
        <w:rPr>
          <w:rFonts w:ascii="Arial" w:hAnsi="Arial" w:cs="Arial"/>
        </w:rPr>
        <w:t>w skali całej</w:t>
      </w:r>
      <w:r w:rsidR="00D343C9">
        <w:rPr>
          <w:rFonts w:ascii="Arial" w:hAnsi="Arial" w:cs="Arial"/>
        </w:rPr>
        <w:t xml:space="preserve"> Polski</w:t>
      </w:r>
      <w:r w:rsidRPr="00FC2FA0">
        <w:rPr>
          <w:rFonts w:ascii="Arial" w:hAnsi="Arial" w:cs="Arial"/>
        </w:rPr>
        <w:t>,</w:t>
      </w:r>
    </w:p>
    <w:p w:rsidR="00685998" w:rsidRPr="00FC2FA0" w:rsidRDefault="00671C63" w:rsidP="00AD1B5F">
      <w:pPr>
        <w:pStyle w:val="Akapitzlist"/>
        <w:numPr>
          <w:ilvl w:val="0"/>
          <w:numId w:val="15"/>
        </w:numPr>
        <w:spacing w:after="0" w:line="300" w:lineRule="auto"/>
        <w:ind w:hanging="294"/>
        <w:jc w:val="both"/>
        <w:rPr>
          <w:rFonts w:ascii="Arial" w:hAnsi="Arial" w:cs="Arial"/>
        </w:rPr>
      </w:pPr>
      <w:r w:rsidRPr="00FC2FA0">
        <w:rPr>
          <w:rFonts w:ascii="Arial" w:hAnsi="Arial" w:cs="Arial"/>
        </w:rPr>
        <w:t>adekwatność zaproponowanych</w:t>
      </w:r>
      <w:r w:rsidR="00685998" w:rsidRPr="00FC2FA0">
        <w:rPr>
          <w:rFonts w:ascii="Arial" w:hAnsi="Arial" w:cs="Arial"/>
        </w:rPr>
        <w:t xml:space="preserve"> rozwiązań względem rzeczywistych potrzeb grup docelowych,</w:t>
      </w:r>
    </w:p>
    <w:p w:rsidR="00685998" w:rsidRPr="00FC2FA0" w:rsidRDefault="00685998" w:rsidP="00AD1B5F">
      <w:pPr>
        <w:pStyle w:val="Akapitzlist"/>
        <w:numPr>
          <w:ilvl w:val="0"/>
          <w:numId w:val="15"/>
        </w:numPr>
        <w:spacing w:after="0" w:line="300" w:lineRule="auto"/>
        <w:ind w:hanging="294"/>
        <w:jc w:val="both"/>
        <w:rPr>
          <w:rFonts w:ascii="Arial" w:hAnsi="Arial" w:cs="Arial"/>
        </w:rPr>
      </w:pPr>
      <w:r w:rsidRPr="00FC2FA0">
        <w:rPr>
          <w:rFonts w:ascii="Arial" w:hAnsi="Arial" w:cs="Arial"/>
        </w:rPr>
        <w:t xml:space="preserve">stopień w jakim innowacja angażuje otoczenie </w:t>
      </w:r>
      <w:r w:rsidR="00651A18">
        <w:rPr>
          <w:rFonts w:ascii="Arial" w:hAnsi="Arial" w:cs="Arial"/>
        </w:rPr>
        <w:t xml:space="preserve">osób </w:t>
      </w:r>
      <w:r w:rsidR="00866543">
        <w:rPr>
          <w:rFonts w:ascii="Arial" w:hAnsi="Arial" w:cs="Arial"/>
        </w:rPr>
        <w:t>zależnych</w:t>
      </w:r>
      <w:r w:rsidRPr="00FC2FA0">
        <w:rPr>
          <w:rFonts w:ascii="Arial" w:hAnsi="Arial" w:cs="Arial"/>
        </w:rPr>
        <w:t xml:space="preserve"> do działania na rzecz grupy docelowej</w:t>
      </w:r>
      <w:r w:rsidR="002407F7">
        <w:rPr>
          <w:rFonts w:ascii="Arial" w:hAnsi="Arial" w:cs="Arial"/>
        </w:rPr>
        <w:t>,</w:t>
      </w:r>
    </w:p>
    <w:p w:rsidR="00E30B15" w:rsidRPr="00FC2FA0" w:rsidRDefault="00685998" w:rsidP="00AD1B5F">
      <w:pPr>
        <w:pStyle w:val="Akapitzlist"/>
        <w:numPr>
          <w:ilvl w:val="0"/>
          <w:numId w:val="15"/>
        </w:numPr>
        <w:spacing w:after="0" w:line="300" w:lineRule="auto"/>
        <w:ind w:hanging="294"/>
        <w:jc w:val="both"/>
        <w:rPr>
          <w:rFonts w:ascii="Arial" w:hAnsi="Arial" w:cs="Arial"/>
        </w:rPr>
      </w:pPr>
      <w:r w:rsidRPr="00FC2FA0">
        <w:rPr>
          <w:rFonts w:ascii="Arial" w:hAnsi="Arial" w:cs="Arial"/>
        </w:rPr>
        <w:t>wykonalność pomysłu (wdrażalność</w:t>
      </w:r>
      <w:r w:rsidR="00671C63" w:rsidRPr="00FC2FA0">
        <w:rPr>
          <w:rFonts w:ascii="Arial" w:hAnsi="Arial" w:cs="Arial"/>
        </w:rPr>
        <w:t>) i możliwość jego upowszechnienia</w:t>
      </w:r>
      <w:r w:rsidR="002407F7">
        <w:rPr>
          <w:rFonts w:ascii="Arial" w:hAnsi="Arial" w:cs="Arial"/>
        </w:rPr>
        <w:t>.</w:t>
      </w:r>
    </w:p>
    <w:p w:rsidR="00D121F6" w:rsidRPr="00FC2FA0" w:rsidRDefault="00D121F6" w:rsidP="00AD1B5F">
      <w:pPr>
        <w:pStyle w:val="Akapitzlist"/>
        <w:numPr>
          <w:ilvl w:val="0"/>
          <w:numId w:val="10"/>
        </w:numPr>
        <w:spacing w:after="0" w:line="300" w:lineRule="auto"/>
        <w:ind w:left="426" w:hanging="426"/>
        <w:jc w:val="both"/>
        <w:rPr>
          <w:rFonts w:ascii="Arial" w:hAnsi="Arial" w:cs="Arial"/>
        </w:rPr>
      </w:pPr>
      <w:r w:rsidRPr="00FC2FA0">
        <w:rPr>
          <w:rFonts w:ascii="Arial" w:hAnsi="Arial" w:cs="Arial"/>
        </w:rPr>
        <w:t xml:space="preserve">Osoby oceniające </w:t>
      </w:r>
      <w:r w:rsidR="00810882">
        <w:rPr>
          <w:rFonts w:ascii="Arial" w:hAnsi="Arial" w:cs="Arial"/>
        </w:rPr>
        <w:t>W</w:t>
      </w:r>
      <w:r w:rsidRPr="00FC2FA0">
        <w:rPr>
          <w:rFonts w:ascii="Arial" w:hAnsi="Arial" w:cs="Arial"/>
        </w:rPr>
        <w:t xml:space="preserve">niosek </w:t>
      </w:r>
      <w:r w:rsidR="00EB54A8">
        <w:rPr>
          <w:rFonts w:ascii="Arial" w:hAnsi="Arial" w:cs="Arial"/>
        </w:rPr>
        <w:t xml:space="preserve">o przyznanie Grantu </w:t>
      </w:r>
      <w:r w:rsidRPr="00FC2FA0">
        <w:rPr>
          <w:rFonts w:ascii="Arial" w:hAnsi="Arial" w:cs="Arial"/>
        </w:rPr>
        <w:t>zobowiązane są do przedstawienia w formie pisemnej uzasadnienia wystawionej oceny końcowej, jak i ocen cząstkowych w poszczególnych kryteriach.</w:t>
      </w:r>
    </w:p>
    <w:p w:rsidR="00E30B15" w:rsidRPr="00D121F6" w:rsidRDefault="00671C63" w:rsidP="00AD1B5F">
      <w:pPr>
        <w:pStyle w:val="Akapitzlist"/>
        <w:numPr>
          <w:ilvl w:val="0"/>
          <w:numId w:val="10"/>
        </w:numPr>
        <w:spacing w:after="0" w:line="300" w:lineRule="auto"/>
        <w:ind w:left="426" w:hanging="426"/>
        <w:jc w:val="both"/>
        <w:rPr>
          <w:rFonts w:ascii="Arial" w:hAnsi="Arial" w:cs="Arial"/>
        </w:rPr>
      </w:pPr>
      <w:r w:rsidRPr="00D121F6">
        <w:rPr>
          <w:rFonts w:ascii="Arial" w:hAnsi="Arial" w:cs="Arial"/>
        </w:rPr>
        <w:t>Maksymalna</w:t>
      </w:r>
      <w:r w:rsidR="00591899" w:rsidRPr="00D121F6">
        <w:rPr>
          <w:rFonts w:ascii="Arial" w:hAnsi="Arial" w:cs="Arial"/>
        </w:rPr>
        <w:t xml:space="preserve"> liczba możliwych do uzyskania punktów</w:t>
      </w:r>
      <w:r w:rsidR="00685998" w:rsidRPr="00D121F6">
        <w:rPr>
          <w:rFonts w:ascii="Arial" w:hAnsi="Arial" w:cs="Arial"/>
        </w:rPr>
        <w:t xml:space="preserve"> oceny merytorycznej to 100</w:t>
      </w:r>
      <w:r w:rsidR="00686031">
        <w:rPr>
          <w:rFonts w:ascii="Arial" w:hAnsi="Arial" w:cs="Arial"/>
        </w:rPr>
        <w:t xml:space="preserve">, </w:t>
      </w:r>
      <w:r w:rsidR="00D40FBE" w:rsidRPr="00D121F6">
        <w:rPr>
          <w:rFonts w:ascii="Arial" w:hAnsi="Arial" w:cs="Arial"/>
        </w:rPr>
        <w:t xml:space="preserve">po 20 w każdej z 5 kategorii </w:t>
      </w:r>
      <w:r w:rsidR="003C6742">
        <w:rPr>
          <w:rFonts w:ascii="Arial" w:hAnsi="Arial" w:cs="Arial"/>
        </w:rPr>
        <w:t>oceny</w:t>
      </w:r>
      <w:r w:rsidR="00EB54A8">
        <w:rPr>
          <w:rFonts w:ascii="Arial" w:hAnsi="Arial" w:cs="Arial"/>
        </w:rPr>
        <w:t>, o których mowa w ust. 2</w:t>
      </w:r>
      <w:r w:rsidR="00591899" w:rsidRPr="00D121F6">
        <w:rPr>
          <w:rFonts w:ascii="Arial" w:hAnsi="Arial" w:cs="Arial"/>
        </w:rPr>
        <w:t>.</w:t>
      </w:r>
    </w:p>
    <w:p w:rsidR="00660F44" w:rsidRDefault="00660F44" w:rsidP="00660F44">
      <w:pPr>
        <w:pStyle w:val="Akapitzlist"/>
        <w:numPr>
          <w:ilvl w:val="0"/>
          <w:numId w:val="10"/>
        </w:numPr>
        <w:spacing w:after="0" w:line="300" w:lineRule="auto"/>
        <w:ind w:left="426" w:hanging="426"/>
        <w:jc w:val="both"/>
        <w:rPr>
          <w:rFonts w:ascii="Arial" w:hAnsi="Arial" w:cs="Arial"/>
        </w:rPr>
      </w:pPr>
      <w:r w:rsidRPr="00686031">
        <w:rPr>
          <w:rFonts w:ascii="Arial" w:hAnsi="Arial" w:cs="Arial"/>
        </w:rPr>
        <w:lastRenderedPageBreak/>
        <w:t xml:space="preserve">Wynikiem oceny merytorycznej będzie </w:t>
      </w:r>
      <w:r w:rsidR="00BD3E67">
        <w:rPr>
          <w:rFonts w:ascii="Arial" w:hAnsi="Arial" w:cs="Arial"/>
        </w:rPr>
        <w:t xml:space="preserve">suma </w:t>
      </w:r>
      <w:r w:rsidR="00BD3E67" w:rsidRPr="00686031">
        <w:rPr>
          <w:rFonts w:ascii="Arial" w:hAnsi="Arial" w:cs="Arial"/>
        </w:rPr>
        <w:t>średni</w:t>
      </w:r>
      <w:r w:rsidR="00BD3E67">
        <w:rPr>
          <w:rFonts w:ascii="Arial" w:hAnsi="Arial" w:cs="Arial"/>
        </w:rPr>
        <w:t>ch</w:t>
      </w:r>
      <w:r w:rsidR="00BD3E67" w:rsidRPr="00686031">
        <w:rPr>
          <w:rFonts w:ascii="Arial" w:hAnsi="Arial" w:cs="Arial"/>
        </w:rPr>
        <w:t xml:space="preserve"> </w:t>
      </w:r>
      <w:r w:rsidRPr="00686031">
        <w:rPr>
          <w:rFonts w:ascii="Arial" w:hAnsi="Arial" w:cs="Arial"/>
        </w:rPr>
        <w:t>arytmetyczn</w:t>
      </w:r>
      <w:r w:rsidR="00BD3E67">
        <w:rPr>
          <w:rFonts w:ascii="Arial" w:hAnsi="Arial" w:cs="Arial"/>
        </w:rPr>
        <w:t>ych</w:t>
      </w:r>
      <w:r w:rsidR="001A78C2">
        <w:rPr>
          <w:rFonts w:ascii="Arial" w:hAnsi="Arial" w:cs="Arial"/>
        </w:rPr>
        <w:t xml:space="preserve"> </w:t>
      </w:r>
      <w:r w:rsidRPr="00686031">
        <w:rPr>
          <w:rFonts w:ascii="Arial" w:hAnsi="Arial" w:cs="Arial"/>
        </w:rPr>
        <w:t xml:space="preserve">ocen </w:t>
      </w:r>
      <w:r w:rsidR="00BD3E67">
        <w:rPr>
          <w:rFonts w:ascii="Arial" w:hAnsi="Arial" w:cs="Arial"/>
        </w:rPr>
        <w:t xml:space="preserve">przyznanych w każdej kategorii </w:t>
      </w:r>
      <w:r w:rsidRPr="00686031">
        <w:rPr>
          <w:rFonts w:ascii="Arial" w:hAnsi="Arial" w:cs="Arial"/>
        </w:rPr>
        <w:t xml:space="preserve">przez członków </w:t>
      </w:r>
      <w:r>
        <w:rPr>
          <w:rFonts w:ascii="Arial" w:hAnsi="Arial" w:cs="Arial"/>
        </w:rPr>
        <w:t>Rady.</w:t>
      </w:r>
    </w:p>
    <w:p w:rsidR="00660F44" w:rsidRDefault="00660F44" w:rsidP="00660F44">
      <w:pPr>
        <w:pStyle w:val="Akapitzlist"/>
        <w:numPr>
          <w:ilvl w:val="0"/>
          <w:numId w:val="10"/>
        </w:numPr>
        <w:spacing w:after="0" w:line="300" w:lineRule="auto"/>
        <w:ind w:left="426" w:hanging="426"/>
        <w:jc w:val="both"/>
        <w:rPr>
          <w:rFonts w:ascii="Arial" w:hAnsi="Arial" w:cs="Arial"/>
        </w:rPr>
      </w:pPr>
      <w:r w:rsidRPr="00600F77">
        <w:rPr>
          <w:rFonts w:ascii="Arial" w:hAnsi="Arial" w:cs="Arial"/>
        </w:rPr>
        <w:t xml:space="preserve">W przypadku rozbieżności, sięgających co najmniej 30 punktów pomiędzy ocenami </w:t>
      </w:r>
      <w:r>
        <w:rPr>
          <w:rFonts w:ascii="Arial" w:hAnsi="Arial" w:cs="Arial"/>
        </w:rPr>
        <w:t xml:space="preserve">łącznymi </w:t>
      </w:r>
      <w:r w:rsidRPr="00600F77">
        <w:rPr>
          <w:rFonts w:ascii="Arial" w:hAnsi="Arial" w:cs="Arial"/>
        </w:rPr>
        <w:t xml:space="preserve">dwóch członków </w:t>
      </w:r>
      <w:r>
        <w:rPr>
          <w:rFonts w:ascii="Arial" w:hAnsi="Arial" w:cs="Arial"/>
        </w:rPr>
        <w:t>Rady,</w:t>
      </w:r>
      <w:r w:rsidRPr="00600F77">
        <w:rPr>
          <w:rFonts w:ascii="Arial" w:hAnsi="Arial" w:cs="Arial"/>
        </w:rPr>
        <w:t xml:space="preserve"> Wniosek poddawany jest dodatkowej ocenie, którą przeprowadza</w:t>
      </w:r>
      <w:r>
        <w:rPr>
          <w:rFonts w:ascii="Arial" w:hAnsi="Arial" w:cs="Arial"/>
        </w:rPr>
        <w:t xml:space="preserve"> inny</w:t>
      </w:r>
      <w:r w:rsidRPr="00600F77">
        <w:rPr>
          <w:rFonts w:ascii="Arial" w:hAnsi="Arial" w:cs="Arial"/>
        </w:rPr>
        <w:t xml:space="preserve"> </w:t>
      </w:r>
      <w:r>
        <w:rPr>
          <w:rFonts w:ascii="Arial" w:hAnsi="Arial" w:cs="Arial"/>
        </w:rPr>
        <w:t xml:space="preserve">członek Rady wskazany przez </w:t>
      </w:r>
      <w:r w:rsidRPr="00600F77">
        <w:rPr>
          <w:rFonts w:ascii="Arial" w:hAnsi="Arial" w:cs="Arial"/>
        </w:rPr>
        <w:t>Przewodnicząc</w:t>
      </w:r>
      <w:r>
        <w:rPr>
          <w:rFonts w:ascii="Arial" w:hAnsi="Arial" w:cs="Arial"/>
        </w:rPr>
        <w:t>ego Rady</w:t>
      </w:r>
      <w:r w:rsidRPr="00600F77">
        <w:rPr>
          <w:rFonts w:ascii="Arial" w:hAnsi="Arial" w:cs="Arial"/>
        </w:rPr>
        <w:t xml:space="preserve">. </w:t>
      </w:r>
      <w:r>
        <w:rPr>
          <w:rFonts w:ascii="Arial" w:hAnsi="Arial" w:cs="Arial"/>
        </w:rPr>
        <w:t xml:space="preserve">Dotyczy to także sytuacji gdy wyłącznie jeden z oceniających nie przyzna minimum punktowego. </w:t>
      </w:r>
      <w:r w:rsidRPr="00600F77">
        <w:rPr>
          <w:rFonts w:ascii="Arial" w:hAnsi="Arial" w:cs="Arial"/>
        </w:rPr>
        <w:t xml:space="preserve">Ocena </w:t>
      </w:r>
      <w:r w:rsidR="008F1B8A">
        <w:rPr>
          <w:rFonts w:ascii="Arial" w:hAnsi="Arial" w:cs="Arial"/>
        </w:rPr>
        <w:t xml:space="preserve">trzeciej </w:t>
      </w:r>
      <w:r w:rsidRPr="00600F77">
        <w:rPr>
          <w:rFonts w:ascii="Arial" w:hAnsi="Arial" w:cs="Arial"/>
        </w:rPr>
        <w:t>osoby stanowi wówczas ocenę ostateczną Wniosku.</w:t>
      </w:r>
      <w:r>
        <w:rPr>
          <w:rFonts w:ascii="Arial" w:hAnsi="Arial" w:cs="Arial"/>
        </w:rPr>
        <w:t xml:space="preserve"> </w:t>
      </w:r>
    </w:p>
    <w:p w:rsidR="00D121F6" w:rsidRPr="00D121F6" w:rsidRDefault="00D121F6" w:rsidP="00AD1B5F">
      <w:pPr>
        <w:pStyle w:val="Akapitzlist"/>
        <w:numPr>
          <w:ilvl w:val="0"/>
          <w:numId w:val="10"/>
        </w:numPr>
        <w:spacing w:after="0" w:line="300" w:lineRule="auto"/>
        <w:ind w:left="426" w:hanging="426"/>
        <w:jc w:val="both"/>
        <w:rPr>
          <w:rFonts w:ascii="Arial" w:hAnsi="Arial" w:cs="Arial"/>
        </w:rPr>
      </w:pPr>
      <w:r w:rsidRPr="00D121F6">
        <w:rPr>
          <w:rFonts w:ascii="Arial" w:hAnsi="Arial" w:cs="Arial"/>
        </w:rPr>
        <w:t xml:space="preserve">Warunkiem uzyskania pozytywnej oceny i przekazania Wniosku </w:t>
      </w:r>
      <w:r w:rsidR="00EB54A8">
        <w:rPr>
          <w:rFonts w:ascii="Arial" w:hAnsi="Arial" w:cs="Arial"/>
        </w:rPr>
        <w:t xml:space="preserve">o przyznanie Grantu </w:t>
      </w:r>
      <w:r w:rsidRPr="00D121F6">
        <w:rPr>
          <w:rFonts w:ascii="Arial" w:hAnsi="Arial" w:cs="Arial"/>
        </w:rPr>
        <w:t>do kolejnego etapu</w:t>
      </w:r>
      <w:r w:rsidR="00EB54A8">
        <w:rPr>
          <w:rFonts w:ascii="Arial" w:hAnsi="Arial" w:cs="Arial"/>
        </w:rPr>
        <w:t>, tj. do etapu</w:t>
      </w:r>
      <w:r w:rsidRPr="00D121F6">
        <w:rPr>
          <w:rFonts w:ascii="Arial" w:hAnsi="Arial" w:cs="Arial"/>
        </w:rPr>
        <w:t xml:space="preserve"> oceny strategicznej</w:t>
      </w:r>
      <w:r w:rsidR="00EB54A8">
        <w:rPr>
          <w:rFonts w:ascii="Arial" w:hAnsi="Arial" w:cs="Arial"/>
        </w:rPr>
        <w:t>,</w:t>
      </w:r>
      <w:r w:rsidRPr="00D121F6">
        <w:rPr>
          <w:rFonts w:ascii="Arial" w:hAnsi="Arial" w:cs="Arial"/>
        </w:rPr>
        <w:t xml:space="preserve"> jest u</w:t>
      </w:r>
      <w:r w:rsidR="00E73328">
        <w:rPr>
          <w:rFonts w:ascii="Arial" w:hAnsi="Arial" w:cs="Arial"/>
        </w:rPr>
        <w:t>zyskanie więcej niż 5</w:t>
      </w:r>
      <w:r w:rsidRPr="00D121F6">
        <w:rPr>
          <w:rFonts w:ascii="Arial" w:hAnsi="Arial" w:cs="Arial"/>
        </w:rPr>
        <w:t xml:space="preserve"> punktów </w:t>
      </w:r>
      <w:r w:rsidR="00EB54A8" w:rsidRPr="00D121F6">
        <w:rPr>
          <w:rFonts w:ascii="Arial" w:hAnsi="Arial" w:cs="Arial"/>
        </w:rPr>
        <w:t>w</w:t>
      </w:r>
      <w:r w:rsidR="00EB54A8">
        <w:rPr>
          <w:rFonts w:ascii="Arial" w:hAnsi="Arial" w:cs="Arial"/>
        </w:rPr>
        <w:t> </w:t>
      </w:r>
      <w:r w:rsidRPr="00D121F6">
        <w:rPr>
          <w:rFonts w:ascii="Arial" w:hAnsi="Arial" w:cs="Arial"/>
        </w:rPr>
        <w:t xml:space="preserve">każdej z 5 ocenianych </w:t>
      </w:r>
      <w:r w:rsidR="00EB54A8" w:rsidRPr="00D121F6">
        <w:rPr>
          <w:rFonts w:ascii="Arial" w:hAnsi="Arial" w:cs="Arial"/>
        </w:rPr>
        <w:t>kategorii</w:t>
      </w:r>
      <w:r w:rsidR="00EB54A8">
        <w:rPr>
          <w:rFonts w:ascii="Arial" w:hAnsi="Arial" w:cs="Arial"/>
        </w:rPr>
        <w:t xml:space="preserve"> innowacji </w:t>
      </w:r>
      <w:r w:rsidRPr="00D121F6">
        <w:rPr>
          <w:rFonts w:ascii="Arial" w:hAnsi="Arial" w:cs="Arial"/>
        </w:rPr>
        <w:t>oraz łącznie minimum 50 punktów. Wnioski</w:t>
      </w:r>
      <w:r w:rsidR="00EB54A8">
        <w:rPr>
          <w:rFonts w:ascii="Arial" w:hAnsi="Arial" w:cs="Arial"/>
        </w:rPr>
        <w:t xml:space="preserve"> o przyznanie Grantu</w:t>
      </w:r>
      <w:r w:rsidRPr="00D121F6">
        <w:rPr>
          <w:rFonts w:ascii="Arial" w:hAnsi="Arial" w:cs="Arial"/>
        </w:rPr>
        <w:t>, które nie spełnią tego kryterium</w:t>
      </w:r>
      <w:r w:rsidR="00EB54A8">
        <w:rPr>
          <w:rFonts w:ascii="Arial" w:hAnsi="Arial" w:cs="Arial"/>
        </w:rPr>
        <w:t>,</w:t>
      </w:r>
      <w:r w:rsidRPr="00D121F6">
        <w:rPr>
          <w:rFonts w:ascii="Arial" w:hAnsi="Arial" w:cs="Arial"/>
        </w:rPr>
        <w:t xml:space="preserve"> nie będą mogły uzyskać dofinansowania. </w:t>
      </w:r>
    </w:p>
    <w:p w:rsidR="00EB54A8" w:rsidRPr="000B7628" w:rsidRDefault="009C03DB" w:rsidP="000B7628">
      <w:pPr>
        <w:pStyle w:val="Akapitzlist"/>
        <w:numPr>
          <w:ilvl w:val="0"/>
          <w:numId w:val="10"/>
        </w:numPr>
        <w:spacing w:after="0" w:line="300" w:lineRule="auto"/>
        <w:ind w:left="426" w:hanging="426"/>
        <w:jc w:val="both"/>
        <w:rPr>
          <w:rFonts w:ascii="Arial" w:hAnsi="Arial" w:cs="Arial"/>
        </w:rPr>
      </w:pPr>
      <w:r>
        <w:rPr>
          <w:rFonts w:ascii="Arial" w:hAnsi="Arial" w:cs="Arial"/>
        </w:rPr>
        <w:t xml:space="preserve">W trakcie </w:t>
      </w:r>
      <w:r w:rsidR="007F3A19" w:rsidRPr="002612EA">
        <w:rPr>
          <w:rFonts w:ascii="Arial" w:hAnsi="Arial" w:cs="Arial"/>
        </w:rPr>
        <w:t xml:space="preserve">oceny merytorycznej </w:t>
      </w:r>
      <w:r>
        <w:rPr>
          <w:rFonts w:ascii="Arial" w:hAnsi="Arial" w:cs="Arial"/>
        </w:rPr>
        <w:t>oraz p</w:t>
      </w:r>
      <w:r w:rsidR="003C6742" w:rsidRPr="002612EA">
        <w:rPr>
          <w:rFonts w:ascii="Arial" w:hAnsi="Arial" w:cs="Arial"/>
        </w:rPr>
        <w:t xml:space="preserve">o </w:t>
      </w:r>
      <w:r w:rsidR="007F3A19">
        <w:rPr>
          <w:rFonts w:ascii="Arial" w:hAnsi="Arial" w:cs="Arial"/>
        </w:rPr>
        <w:t xml:space="preserve">jej </w:t>
      </w:r>
      <w:r w:rsidR="003C6742" w:rsidRPr="002612EA">
        <w:rPr>
          <w:rFonts w:ascii="Arial" w:hAnsi="Arial" w:cs="Arial"/>
        </w:rPr>
        <w:t xml:space="preserve">zakończeniu </w:t>
      </w:r>
      <w:r w:rsidR="007F3A19">
        <w:rPr>
          <w:rFonts w:ascii="Arial" w:hAnsi="Arial" w:cs="Arial"/>
        </w:rPr>
        <w:t xml:space="preserve"> (do dnia posiedzenia R</w:t>
      </w:r>
      <w:r w:rsidR="0024640C">
        <w:rPr>
          <w:rFonts w:ascii="Arial" w:hAnsi="Arial" w:cs="Arial"/>
        </w:rPr>
        <w:t>ady</w:t>
      </w:r>
      <w:r w:rsidR="007F3A19">
        <w:rPr>
          <w:rFonts w:ascii="Arial" w:hAnsi="Arial" w:cs="Arial"/>
        </w:rPr>
        <w:t>)</w:t>
      </w:r>
      <w:r w:rsidR="003C6742" w:rsidRPr="002612EA">
        <w:rPr>
          <w:rFonts w:ascii="Arial" w:hAnsi="Arial" w:cs="Arial"/>
        </w:rPr>
        <w:t xml:space="preserve"> istnieje możliwość organizowania przez Inkubator indywidualnych spotkań z Wnioskodawcami, celem których będzie uzyskanie dodatkowych wyjaśnień dotyczących ocenianych Wniosków o przyznanie Grantu</w:t>
      </w:r>
      <w:r w:rsidR="003A4016" w:rsidRPr="002612EA">
        <w:rPr>
          <w:rFonts w:ascii="Arial" w:hAnsi="Arial" w:cs="Arial"/>
        </w:rPr>
        <w:t>.</w:t>
      </w:r>
    </w:p>
    <w:p w:rsidR="00810882" w:rsidRPr="00E674D9" w:rsidRDefault="00810882" w:rsidP="00282A93">
      <w:pPr>
        <w:spacing w:after="0" w:line="300" w:lineRule="auto"/>
        <w:jc w:val="both"/>
        <w:rPr>
          <w:rFonts w:ascii="Arial" w:hAnsi="Arial" w:cs="Arial"/>
        </w:rPr>
      </w:pPr>
    </w:p>
    <w:p w:rsidR="00810882" w:rsidRPr="00FC2FA0" w:rsidRDefault="00810882" w:rsidP="000404B8">
      <w:pPr>
        <w:spacing w:after="0" w:line="300" w:lineRule="auto"/>
        <w:jc w:val="center"/>
        <w:rPr>
          <w:rFonts w:ascii="Arial" w:hAnsi="Arial" w:cs="Arial"/>
          <w:b/>
        </w:rPr>
      </w:pPr>
      <w:r w:rsidRPr="00FC2FA0">
        <w:rPr>
          <w:rFonts w:ascii="Arial" w:hAnsi="Arial" w:cs="Arial"/>
          <w:b/>
        </w:rPr>
        <w:t>§</w:t>
      </w:r>
      <w:r w:rsidR="0081257F">
        <w:rPr>
          <w:rFonts w:ascii="Arial" w:hAnsi="Arial" w:cs="Arial"/>
          <w:b/>
        </w:rPr>
        <w:t xml:space="preserve"> </w:t>
      </w:r>
      <w:r w:rsidRPr="00FC2FA0">
        <w:rPr>
          <w:rFonts w:ascii="Arial" w:hAnsi="Arial" w:cs="Arial"/>
          <w:b/>
        </w:rPr>
        <w:t>1</w:t>
      </w:r>
      <w:r>
        <w:rPr>
          <w:rFonts w:ascii="Arial" w:hAnsi="Arial" w:cs="Arial"/>
          <w:b/>
        </w:rPr>
        <w:t>2</w:t>
      </w:r>
    </w:p>
    <w:p w:rsidR="00810882" w:rsidRDefault="00810882" w:rsidP="000404B8">
      <w:pPr>
        <w:spacing w:after="0" w:line="300" w:lineRule="auto"/>
        <w:jc w:val="center"/>
        <w:rPr>
          <w:rFonts w:ascii="Arial" w:eastAsia="Times New Roman" w:hAnsi="Arial" w:cs="Arial"/>
          <w:b/>
          <w:iCs/>
          <w:lang w:eastAsia="pl-PL"/>
        </w:rPr>
      </w:pPr>
      <w:r w:rsidRPr="00FC2FA0">
        <w:rPr>
          <w:rFonts w:ascii="Arial" w:eastAsia="Times New Roman" w:hAnsi="Arial" w:cs="Arial"/>
          <w:b/>
          <w:iCs/>
          <w:lang w:eastAsia="pl-PL"/>
        </w:rPr>
        <w:t xml:space="preserve">Procedury dotyczące rozpatrywania </w:t>
      </w:r>
      <w:r w:rsidR="007475C5">
        <w:rPr>
          <w:rFonts w:ascii="Arial" w:eastAsia="Times New Roman" w:hAnsi="Arial" w:cs="Arial"/>
          <w:b/>
          <w:iCs/>
          <w:lang w:eastAsia="pl-PL"/>
        </w:rPr>
        <w:t xml:space="preserve"> </w:t>
      </w:r>
      <w:r w:rsidR="00D20BDA">
        <w:rPr>
          <w:rFonts w:ascii="Arial" w:eastAsia="Times New Roman" w:hAnsi="Arial" w:cs="Arial"/>
          <w:b/>
          <w:iCs/>
          <w:lang w:eastAsia="pl-PL"/>
        </w:rPr>
        <w:t>odwołań</w:t>
      </w:r>
    </w:p>
    <w:p w:rsidR="00810882" w:rsidRPr="00FC2FA0" w:rsidRDefault="00810882" w:rsidP="00E674D9">
      <w:pPr>
        <w:spacing w:after="0" w:line="300" w:lineRule="auto"/>
        <w:jc w:val="both"/>
        <w:rPr>
          <w:rFonts w:ascii="Arial" w:eastAsia="Times New Roman" w:hAnsi="Arial" w:cs="Arial"/>
          <w:b/>
          <w:iCs/>
          <w:lang w:eastAsia="pl-PL"/>
        </w:rPr>
      </w:pPr>
    </w:p>
    <w:p w:rsidR="00CD4A90" w:rsidRDefault="00810882" w:rsidP="00E674D9">
      <w:pPr>
        <w:numPr>
          <w:ilvl w:val="0"/>
          <w:numId w:val="13"/>
        </w:numPr>
        <w:tabs>
          <w:tab w:val="clear" w:pos="0"/>
        </w:tabs>
        <w:suppressAutoHyphens/>
        <w:spacing w:after="0" w:line="300" w:lineRule="auto"/>
        <w:ind w:left="426" w:hanging="426"/>
        <w:jc w:val="both"/>
        <w:rPr>
          <w:rFonts w:ascii="Arial" w:hAnsi="Arial" w:cs="Arial"/>
        </w:rPr>
      </w:pPr>
      <w:r w:rsidRPr="00CD4A90">
        <w:rPr>
          <w:rFonts w:ascii="Arial" w:hAnsi="Arial" w:cs="Arial"/>
        </w:rPr>
        <w:t xml:space="preserve">Wnioskodawcom, których Wnioski </w:t>
      </w:r>
      <w:r w:rsidR="001E62C1">
        <w:rPr>
          <w:rFonts w:ascii="Arial" w:hAnsi="Arial" w:cs="Arial"/>
        </w:rPr>
        <w:t xml:space="preserve">o przyznanie Grantu </w:t>
      </w:r>
      <w:r w:rsidRPr="00CD4A90">
        <w:rPr>
          <w:rFonts w:ascii="Arial" w:hAnsi="Arial" w:cs="Arial"/>
        </w:rPr>
        <w:t>nie uzyska</w:t>
      </w:r>
      <w:r w:rsidR="00F76C56">
        <w:rPr>
          <w:rFonts w:ascii="Arial" w:hAnsi="Arial" w:cs="Arial"/>
        </w:rPr>
        <w:t>ły</w:t>
      </w:r>
      <w:r w:rsidRPr="00CD4A90">
        <w:rPr>
          <w:rFonts w:ascii="Arial" w:hAnsi="Arial" w:cs="Arial"/>
        </w:rPr>
        <w:t xml:space="preserve"> minimum punktowego podczas oceny merytorycznej przysługuje możliwość </w:t>
      </w:r>
      <w:r w:rsidR="001E62C1">
        <w:rPr>
          <w:rFonts w:ascii="Arial" w:hAnsi="Arial" w:cs="Arial"/>
        </w:rPr>
        <w:t>o</w:t>
      </w:r>
      <w:r w:rsidRPr="00CD4A90">
        <w:rPr>
          <w:rFonts w:ascii="Arial" w:hAnsi="Arial" w:cs="Arial"/>
        </w:rPr>
        <w:t>dwołania się od oceny Wniosku o przyznanie Grantu</w:t>
      </w:r>
      <w:r w:rsidR="00CD4A90">
        <w:rPr>
          <w:rFonts w:ascii="Arial" w:hAnsi="Arial" w:cs="Arial"/>
        </w:rPr>
        <w:t>.</w:t>
      </w:r>
    </w:p>
    <w:p w:rsidR="001E62C1" w:rsidRDefault="00810882" w:rsidP="00E674D9">
      <w:pPr>
        <w:numPr>
          <w:ilvl w:val="0"/>
          <w:numId w:val="13"/>
        </w:numPr>
        <w:suppressAutoHyphens/>
        <w:spacing w:after="0" w:line="300" w:lineRule="auto"/>
        <w:ind w:left="426" w:hanging="426"/>
        <w:jc w:val="both"/>
        <w:rPr>
          <w:rFonts w:ascii="Arial" w:hAnsi="Arial" w:cs="Arial"/>
        </w:rPr>
      </w:pPr>
      <w:r w:rsidRPr="00CD4A90">
        <w:rPr>
          <w:rFonts w:ascii="Arial" w:hAnsi="Arial" w:cs="Arial"/>
        </w:rPr>
        <w:t xml:space="preserve">Odwołanie od oceny Wniosku o przyznanie Grantu musi zostać złożone </w:t>
      </w:r>
      <w:r w:rsidR="00CD4A90" w:rsidRPr="00CD4A90">
        <w:rPr>
          <w:rFonts w:ascii="Arial" w:hAnsi="Arial" w:cs="Arial"/>
        </w:rPr>
        <w:t xml:space="preserve">pisemnie </w:t>
      </w:r>
      <w:r w:rsidRPr="00CD4A90">
        <w:rPr>
          <w:rFonts w:ascii="Arial" w:hAnsi="Arial" w:cs="Arial"/>
        </w:rPr>
        <w:t xml:space="preserve">w terminie </w:t>
      </w:r>
      <w:r w:rsidR="00D343C9">
        <w:rPr>
          <w:rFonts w:ascii="Arial" w:hAnsi="Arial" w:cs="Arial"/>
        </w:rPr>
        <w:t>5</w:t>
      </w:r>
      <w:r w:rsidRPr="00CD4A90">
        <w:rPr>
          <w:rFonts w:ascii="Arial" w:hAnsi="Arial" w:cs="Arial"/>
        </w:rPr>
        <w:t> dni roboczych od dnia otrzymania informacji o wynikach oceny Wniosku.</w:t>
      </w:r>
      <w:r w:rsidR="001E62C1">
        <w:rPr>
          <w:rFonts w:ascii="Arial" w:hAnsi="Arial" w:cs="Arial"/>
        </w:rPr>
        <w:t xml:space="preserve"> Odwołanie należy złożyć </w:t>
      </w:r>
      <w:r w:rsidR="001E62C1" w:rsidRPr="001E62C1">
        <w:rPr>
          <w:rFonts w:ascii="Arial" w:hAnsi="Arial" w:cs="Arial"/>
        </w:rPr>
        <w:t>w siedzibie Regionalnego Ośrodka Polityki Społecznej w</w:t>
      </w:r>
      <w:r w:rsidR="00464FDA">
        <w:rPr>
          <w:rFonts w:ascii="Arial" w:hAnsi="Arial" w:cs="Arial"/>
        </w:rPr>
        <w:t> </w:t>
      </w:r>
      <w:r w:rsidR="001E62C1" w:rsidRPr="001E62C1">
        <w:rPr>
          <w:rFonts w:ascii="Arial" w:hAnsi="Arial" w:cs="Arial"/>
        </w:rPr>
        <w:t xml:space="preserve">Krakowie, ul. Piastowska 32, na dzienniku podawczym. Biuro czynne jest </w:t>
      </w:r>
      <w:r w:rsidR="005C573E">
        <w:rPr>
          <w:rFonts w:ascii="Arial" w:hAnsi="Arial" w:cs="Arial"/>
        </w:rPr>
        <w:t xml:space="preserve">w dni robocze </w:t>
      </w:r>
      <w:r w:rsidR="001E62C1" w:rsidRPr="001E62C1">
        <w:rPr>
          <w:rFonts w:ascii="Arial" w:hAnsi="Arial" w:cs="Arial"/>
        </w:rPr>
        <w:t xml:space="preserve">od poniedziałku do piątku od 8:00 do 16:00. Liczy się data wpływu </w:t>
      </w:r>
      <w:r w:rsidR="001E62C1">
        <w:rPr>
          <w:rFonts w:ascii="Arial" w:hAnsi="Arial" w:cs="Arial"/>
        </w:rPr>
        <w:t>Odwołania</w:t>
      </w:r>
      <w:r w:rsidR="001E62C1" w:rsidRPr="001E62C1">
        <w:rPr>
          <w:rFonts w:ascii="Arial" w:hAnsi="Arial" w:cs="Arial"/>
        </w:rPr>
        <w:t xml:space="preserve"> na dziennik podawczy Regionalnego Ośrodka Polityki Społecznej w Krakowie.</w:t>
      </w:r>
    </w:p>
    <w:p w:rsidR="00810882" w:rsidRPr="00CD4A90" w:rsidRDefault="00811F4E" w:rsidP="00464FDA">
      <w:pPr>
        <w:numPr>
          <w:ilvl w:val="0"/>
          <w:numId w:val="13"/>
        </w:numPr>
        <w:tabs>
          <w:tab w:val="clear" w:pos="0"/>
          <w:tab w:val="num" w:pos="-142"/>
        </w:tabs>
        <w:suppressAutoHyphens/>
        <w:spacing w:after="0" w:line="300" w:lineRule="auto"/>
        <w:ind w:left="426" w:hanging="426"/>
        <w:jc w:val="both"/>
        <w:rPr>
          <w:rFonts w:ascii="Arial" w:hAnsi="Arial" w:cs="Arial"/>
        </w:rPr>
      </w:pPr>
      <w:r>
        <w:rPr>
          <w:rFonts w:ascii="Arial" w:hAnsi="Arial" w:cs="Arial"/>
        </w:rPr>
        <w:t>Inkubator na podstawie opinii Rady</w:t>
      </w:r>
      <w:r w:rsidR="00810882" w:rsidRPr="00CD4A90">
        <w:rPr>
          <w:rFonts w:ascii="Arial" w:hAnsi="Arial" w:cs="Arial"/>
        </w:rPr>
        <w:t xml:space="preserve"> ustosunkowuje się w formie pisemnej do treści odwołania. Jeśli argumenty przedstawione przez Wnioskodawcę w odwołaniu zostaną uznane </w:t>
      </w:r>
      <w:r>
        <w:rPr>
          <w:rFonts w:ascii="Arial" w:hAnsi="Arial" w:cs="Arial"/>
        </w:rPr>
        <w:t xml:space="preserve">przez Radę </w:t>
      </w:r>
      <w:r w:rsidR="00810882" w:rsidRPr="00CD4A90">
        <w:rPr>
          <w:rFonts w:ascii="Arial" w:hAnsi="Arial" w:cs="Arial"/>
        </w:rPr>
        <w:t>za uzasadnione, wówczas Wniosek o przyznanie Grantu zostaje skierowany do ponownej oceny merytorycznej</w:t>
      </w:r>
      <w:r w:rsidR="00964AFD">
        <w:rPr>
          <w:rFonts w:ascii="Arial" w:hAnsi="Arial" w:cs="Arial"/>
        </w:rPr>
        <w:t xml:space="preserve"> w zakresie podnoszonym w odwołaniu</w:t>
      </w:r>
      <w:r w:rsidR="00810882" w:rsidRPr="00CD4A90">
        <w:rPr>
          <w:rFonts w:ascii="Arial" w:hAnsi="Arial" w:cs="Arial"/>
        </w:rPr>
        <w:t xml:space="preserve">, która zostanie dokonana w terminie </w:t>
      </w:r>
      <w:r w:rsidR="005A7E03">
        <w:rPr>
          <w:rFonts w:ascii="Arial" w:hAnsi="Arial" w:cs="Arial"/>
        </w:rPr>
        <w:t>7</w:t>
      </w:r>
      <w:r w:rsidR="00810882" w:rsidRPr="00CD4A90">
        <w:rPr>
          <w:rFonts w:ascii="Arial" w:hAnsi="Arial" w:cs="Arial"/>
        </w:rPr>
        <w:t xml:space="preserve"> dni roboczych od daty poinformowania Wnioskodawcy o wyniku rozpatrzenia odwołania. </w:t>
      </w:r>
    </w:p>
    <w:p w:rsidR="00810882" w:rsidRPr="00FC2FA0" w:rsidRDefault="00810882" w:rsidP="00464FDA">
      <w:pPr>
        <w:numPr>
          <w:ilvl w:val="0"/>
          <w:numId w:val="13"/>
        </w:numPr>
        <w:tabs>
          <w:tab w:val="clear" w:pos="0"/>
          <w:tab w:val="num" w:pos="-142"/>
        </w:tabs>
        <w:suppressAutoHyphens/>
        <w:spacing w:after="0" w:line="300" w:lineRule="auto"/>
        <w:ind w:left="426" w:hanging="426"/>
        <w:jc w:val="both"/>
        <w:rPr>
          <w:rFonts w:ascii="Arial" w:hAnsi="Arial" w:cs="Arial"/>
        </w:rPr>
      </w:pPr>
      <w:r w:rsidRPr="00FC2FA0">
        <w:rPr>
          <w:rFonts w:ascii="Arial" w:hAnsi="Arial" w:cs="Arial"/>
        </w:rPr>
        <w:t>Powtórna ocena merytoryczna będzie dokonywana przez</w:t>
      </w:r>
      <w:r>
        <w:rPr>
          <w:rFonts w:ascii="Arial" w:hAnsi="Arial" w:cs="Arial"/>
        </w:rPr>
        <w:t xml:space="preserve"> osoby</w:t>
      </w:r>
      <w:r w:rsidRPr="00FC2FA0">
        <w:rPr>
          <w:rFonts w:ascii="Arial" w:hAnsi="Arial" w:cs="Arial"/>
        </w:rPr>
        <w:t xml:space="preserve">, które nie uczestniczyły w ocenie pierwotnej </w:t>
      </w:r>
      <w:r>
        <w:rPr>
          <w:rFonts w:ascii="Arial" w:hAnsi="Arial" w:cs="Arial"/>
        </w:rPr>
        <w:t>danego Wniosku o przyznanie Grantu</w:t>
      </w:r>
      <w:r w:rsidR="003C6742">
        <w:rPr>
          <w:rFonts w:ascii="Arial" w:hAnsi="Arial" w:cs="Arial"/>
        </w:rPr>
        <w:t>, zgodnie z za</w:t>
      </w:r>
      <w:r w:rsidR="00E674D9">
        <w:rPr>
          <w:rFonts w:ascii="Arial" w:hAnsi="Arial" w:cs="Arial"/>
        </w:rPr>
        <w:t>s</w:t>
      </w:r>
      <w:r w:rsidR="003C6742">
        <w:rPr>
          <w:rFonts w:ascii="Arial" w:hAnsi="Arial" w:cs="Arial"/>
        </w:rPr>
        <w:t>ad</w:t>
      </w:r>
      <w:r w:rsidR="00E674D9">
        <w:rPr>
          <w:rFonts w:ascii="Arial" w:hAnsi="Arial" w:cs="Arial"/>
        </w:rPr>
        <w:t>a</w:t>
      </w:r>
      <w:r w:rsidR="003C6742">
        <w:rPr>
          <w:rFonts w:ascii="Arial" w:hAnsi="Arial" w:cs="Arial"/>
        </w:rPr>
        <w:t>mi okr</w:t>
      </w:r>
      <w:r w:rsidR="00E674D9">
        <w:rPr>
          <w:rFonts w:ascii="Arial" w:hAnsi="Arial" w:cs="Arial"/>
        </w:rPr>
        <w:t>e</w:t>
      </w:r>
      <w:r w:rsidR="003C6742">
        <w:rPr>
          <w:rFonts w:ascii="Arial" w:hAnsi="Arial" w:cs="Arial"/>
        </w:rPr>
        <w:t>ślonymi w § 11</w:t>
      </w:r>
      <w:r w:rsidR="00E674D9">
        <w:rPr>
          <w:rFonts w:ascii="Arial" w:hAnsi="Arial" w:cs="Arial"/>
        </w:rPr>
        <w:t xml:space="preserve"> niniejsz</w:t>
      </w:r>
      <w:r w:rsidR="00CF5C6D">
        <w:rPr>
          <w:rFonts w:ascii="Arial" w:hAnsi="Arial" w:cs="Arial"/>
        </w:rPr>
        <w:t>ych</w:t>
      </w:r>
      <w:r w:rsidR="00E674D9">
        <w:rPr>
          <w:rFonts w:ascii="Arial" w:hAnsi="Arial" w:cs="Arial"/>
        </w:rPr>
        <w:t xml:space="preserve"> </w:t>
      </w:r>
      <w:r w:rsidR="00CF5C6D">
        <w:rPr>
          <w:rFonts w:ascii="Arial" w:hAnsi="Arial" w:cs="Arial"/>
        </w:rPr>
        <w:t>Procedur</w:t>
      </w:r>
      <w:r w:rsidR="003C6742">
        <w:rPr>
          <w:rFonts w:ascii="Arial" w:hAnsi="Arial" w:cs="Arial"/>
        </w:rPr>
        <w:t>.</w:t>
      </w:r>
    </w:p>
    <w:p w:rsidR="00810882" w:rsidRDefault="00810882" w:rsidP="00464FDA">
      <w:pPr>
        <w:numPr>
          <w:ilvl w:val="0"/>
          <w:numId w:val="13"/>
        </w:numPr>
        <w:tabs>
          <w:tab w:val="clear" w:pos="0"/>
          <w:tab w:val="num" w:pos="-142"/>
        </w:tabs>
        <w:suppressAutoHyphens/>
        <w:spacing w:after="0" w:line="300" w:lineRule="auto"/>
        <w:ind w:left="426" w:hanging="426"/>
        <w:jc w:val="both"/>
        <w:rPr>
          <w:rFonts w:ascii="Arial" w:hAnsi="Arial" w:cs="Arial"/>
        </w:rPr>
      </w:pPr>
      <w:r w:rsidRPr="00FC2FA0">
        <w:rPr>
          <w:rFonts w:ascii="Arial" w:hAnsi="Arial" w:cs="Arial"/>
        </w:rPr>
        <w:t>Powtórna ocena</w:t>
      </w:r>
      <w:r>
        <w:rPr>
          <w:rFonts w:ascii="Arial" w:hAnsi="Arial" w:cs="Arial"/>
        </w:rPr>
        <w:t xml:space="preserve"> merytoryczna</w:t>
      </w:r>
      <w:r w:rsidRPr="00FC2FA0">
        <w:rPr>
          <w:rFonts w:ascii="Arial" w:hAnsi="Arial" w:cs="Arial"/>
        </w:rPr>
        <w:t xml:space="preserve"> </w:t>
      </w:r>
      <w:r>
        <w:rPr>
          <w:rFonts w:ascii="Arial" w:hAnsi="Arial" w:cs="Arial"/>
        </w:rPr>
        <w:t xml:space="preserve">Wniosku </w:t>
      </w:r>
      <w:r w:rsidRPr="00FC2FA0">
        <w:rPr>
          <w:rFonts w:ascii="Arial" w:hAnsi="Arial" w:cs="Arial"/>
        </w:rPr>
        <w:t xml:space="preserve">jest oceną wiążącą i ostateczną, od której </w:t>
      </w:r>
      <w:r w:rsidR="00464FDA" w:rsidRPr="00FC2FA0">
        <w:rPr>
          <w:rFonts w:ascii="Arial" w:hAnsi="Arial" w:cs="Arial"/>
        </w:rPr>
        <w:t xml:space="preserve">odwołanie </w:t>
      </w:r>
      <w:r w:rsidRPr="00FC2FA0">
        <w:rPr>
          <w:rFonts w:ascii="Arial" w:hAnsi="Arial" w:cs="Arial"/>
        </w:rPr>
        <w:t>nie przysługuje.</w:t>
      </w:r>
    </w:p>
    <w:p w:rsidR="00810882" w:rsidRPr="000B7628" w:rsidRDefault="00810882" w:rsidP="000B7628">
      <w:pPr>
        <w:numPr>
          <w:ilvl w:val="0"/>
          <w:numId w:val="13"/>
        </w:numPr>
        <w:tabs>
          <w:tab w:val="clear" w:pos="0"/>
          <w:tab w:val="num" w:pos="-142"/>
        </w:tabs>
        <w:suppressAutoHyphens/>
        <w:spacing w:after="0" w:line="300" w:lineRule="auto"/>
        <w:ind w:left="426" w:hanging="426"/>
        <w:jc w:val="both"/>
        <w:rPr>
          <w:rFonts w:ascii="Arial" w:hAnsi="Arial" w:cs="Arial"/>
        </w:rPr>
      </w:pPr>
      <w:r>
        <w:rPr>
          <w:rFonts w:ascii="Arial" w:hAnsi="Arial" w:cs="Arial"/>
        </w:rPr>
        <w:t xml:space="preserve">Wnioski o </w:t>
      </w:r>
      <w:r w:rsidR="00464FDA">
        <w:rPr>
          <w:rFonts w:ascii="Arial" w:hAnsi="Arial" w:cs="Arial"/>
        </w:rPr>
        <w:t>przyznanie</w:t>
      </w:r>
      <w:r>
        <w:rPr>
          <w:rFonts w:ascii="Arial" w:hAnsi="Arial" w:cs="Arial"/>
        </w:rPr>
        <w:t xml:space="preserve"> Grantu, które podczas ponownej oceny uzyskają pozytywną  ocenę merytoryczną</w:t>
      </w:r>
      <w:r w:rsidR="00464FDA">
        <w:rPr>
          <w:rFonts w:ascii="Arial" w:hAnsi="Arial" w:cs="Arial"/>
        </w:rPr>
        <w:t>,</w:t>
      </w:r>
      <w:r>
        <w:rPr>
          <w:rFonts w:ascii="Arial" w:hAnsi="Arial" w:cs="Arial"/>
        </w:rPr>
        <w:t xml:space="preserve"> zostaną przekazane do oceny strategicznej.</w:t>
      </w:r>
    </w:p>
    <w:p w:rsidR="000B7628" w:rsidRDefault="000B7628" w:rsidP="00BB5028">
      <w:pPr>
        <w:spacing w:after="0" w:line="300" w:lineRule="auto"/>
        <w:rPr>
          <w:rFonts w:ascii="Arial" w:hAnsi="Arial" w:cs="Arial"/>
        </w:rPr>
      </w:pPr>
    </w:p>
    <w:p w:rsidR="000B7628" w:rsidRPr="00E674D9" w:rsidRDefault="000B7628" w:rsidP="00E674D9">
      <w:pPr>
        <w:spacing w:after="0" w:line="300" w:lineRule="auto"/>
        <w:jc w:val="center"/>
        <w:rPr>
          <w:rFonts w:ascii="Arial" w:hAnsi="Arial" w:cs="Arial"/>
        </w:rPr>
      </w:pPr>
    </w:p>
    <w:p w:rsidR="00591899" w:rsidRPr="00FC2FA0" w:rsidRDefault="003825AF" w:rsidP="002D1A29">
      <w:pPr>
        <w:spacing w:after="0" w:line="300" w:lineRule="auto"/>
        <w:jc w:val="center"/>
        <w:rPr>
          <w:rFonts w:ascii="Arial" w:hAnsi="Arial" w:cs="Arial"/>
          <w:b/>
        </w:rPr>
      </w:pPr>
      <w:r>
        <w:rPr>
          <w:rFonts w:ascii="Arial" w:hAnsi="Arial" w:cs="Arial"/>
          <w:b/>
        </w:rPr>
        <w:lastRenderedPageBreak/>
        <w:t>§</w:t>
      </w:r>
      <w:r w:rsidR="00591899" w:rsidRPr="00FC2FA0">
        <w:rPr>
          <w:rFonts w:ascii="Arial" w:hAnsi="Arial" w:cs="Arial"/>
          <w:b/>
        </w:rPr>
        <w:t xml:space="preserve"> </w:t>
      </w:r>
      <w:r w:rsidR="00952214" w:rsidRPr="00FC2FA0">
        <w:rPr>
          <w:rFonts w:ascii="Arial" w:hAnsi="Arial" w:cs="Arial"/>
          <w:b/>
        </w:rPr>
        <w:t>1</w:t>
      </w:r>
      <w:r w:rsidR="00810882">
        <w:rPr>
          <w:rFonts w:ascii="Arial" w:hAnsi="Arial" w:cs="Arial"/>
          <w:b/>
        </w:rPr>
        <w:t>3</w:t>
      </w:r>
    </w:p>
    <w:p w:rsidR="00591899" w:rsidRPr="00FC2FA0" w:rsidRDefault="00BE58AF" w:rsidP="00CB4CB8">
      <w:pPr>
        <w:spacing w:after="0" w:line="300" w:lineRule="auto"/>
        <w:jc w:val="center"/>
        <w:rPr>
          <w:rFonts w:ascii="Arial" w:eastAsia="Times New Roman" w:hAnsi="Arial" w:cs="Arial"/>
          <w:b/>
          <w:iCs/>
          <w:lang w:eastAsia="pl-PL"/>
        </w:rPr>
      </w:pPr>
      <w:r>
        <w:rPr>
          <w:rFonts w:ascii="Arial" w:eastAsia="Times New Roman" w:hAnsi="Arial" w:cs="Arial"/>
          <w:b/>
          <w:iCs/>
          <w:lang w:eastAsia="pl-PL"/>
        </w:rPr>
        <w:t>O</w:t>
      </w:r>
      <w:r w:rsidRPr="00FC2FA0">
        <w:rPr>
          <w:rFonts w:ascii="Arial" w:eastAsia="Times New Roman" w:hAnsi="Arial" w:cs="Arial"/>
          <w:b/>
          <w:iCs/>
          <w:lang w:eastAsia="pl-PL"/>
        </w:rPr>
        <w:t xml:space="preserve">cena strategiczna </w:t>
      </w:r>
      <w:r w:rsidR="00651A18">
        <w:rPr>
          <w:rFonts w:ascii="Arial" w:eastAsia="Times New Roman" w:hAnsi="Arial" w:cs="Arial"/>
          <w:b/>
          <w:iCs/>
          <w:lang w:eastAsia="pl-PL"/>
        </w:rPr>
        <w:t xml:space="preserve">Wniosków o </w:t>
      </w:r>
      <w:r w:rsidR="00464FDA">
        <w:rPr>
          <w:rFonts w:ascii="Arial" w:eastAsia="Times New Roman" w:hAnsi="Arial" w:cs="Arial"/>
          <w:b/>
          <w:iCs/>
          <w:lang w:eastAsia="pl-PL"/>
        </w:rPr>
        <w:t xml:space="preserve">przyznanie </w:t>
      </w:r>
      <w:r w:rsidR="004230AD">
        <w:rPr>
          <w:rFonts w:ascii="Arial" w:eastAsia="Times New Roman" w:hAnsi="Arial" w:cs="Arial"/>
          <w:b/>
          <w:iCs/>
          <w:lang w:eastAsia="pl-PL"/>
        </w:rPr>
        <w:t>Grantu</w:t>
      </w:r>
    </w:p>
    <w:p w:rsidR="00591899" w:rsidRPr="00FC2FA0" w:rsidRDefault="00591899" w:rsidP="000404B8">
      <w:pPr>
        <w:pStyle w:val="Akapitzlist"/>
        <w:spacing w:after="0" w:line="300" w:lineRule="auto"/>
        <w:ind w:left="360"/>
        <w:jc w:val="both"/>
        <w:rPr>
          <w:rFonts w:ascii="Arial" w:hAnsi="Arial" w:cs="Arial"/>
        </w:rPr>
      </w:pPr>
    </w:p>
    <w:p w:rsidR="00B56DF6" w:rsidRDefault="00780B17" w:rsidP="00464FDA">
      <w:pPr>
        <w:pStyle w:val="Akapitzlist"/>
        <w:numPr>
          <w:ilvl w:val="0"/>
          <w:numId w:val="11"/>
        </w:numPr>
        <w:spacing w:after="0" w:line="300" w:lineRule="auto"/>
        <w:ind w:left="426" w:hanging="426"/>
        <w:jc w:val="both"/>
        <w:rPr>
          <w:rFonts w:ascii="Arial" w:hAnsi="Arial" w:cs="Arial"/>
        </w:rPr>
      </w:pPr>
      <w:r>
        <w:rPr>
          <w:rFonts w:ascii="Arial" w:hAnsi="Arial" w:cs="Arial"/>
        </w:rPr>
        <w:t>Ocenie strategicznej pod</w:t>
      </w:r>
      <w:r w:rsidR="00292237">
        <w:rPr>
          <w:rFonts w:ascii="Arial" w:hAnsi="Arial" w:cs="Arial"/>
        </w:rPr>
        <w:t>legają Wnioski</w:t>
      </w:r>
      <w:r w:rsidR="00464FDA">
        <w:rPr>
          <w:rFonts w:ascii="Arial" w:hAnsi="Arial" w:cs="Arial"/>
        </w:rPr>
        <w:t xml:space="preserve"> o przyznanie Grantu</w:t>
      </w:r>
      <w:r w:rsidR="00292237">
        <w:rPr>
          <w:rFonts w:ascii="Arial" w:hAnsi="Arial" w:cs="Arial"/>
        </w:rPr>
        <w:t>, które</w:t>
      </w:r>
      <w:r w:rsidR="00CD4A90">
        <w:rPr>
          <w:rFonts w:ascii="Arial" w:hAnsi="Arial" w:cs="Arial"/>
        </w:rPr>
        <w:t xml:space="preserve"> w wyniku naboru</w:t>
      </w:r>
      <w:r w:rsidR="00292237">
        <w:rPr>
          <w:rFonts w:ascii="Arial" w:hAnsi="Arial" w:cs="Arial"/>
        </w:rPr>
        <w:t xml:space="preserve"> zostały </w:t>
      </w:r>
      <w:r w:rsidR="00686031">
        <w:rPr>
          <w:rFonts w:ascii="Arial" w:hAnsi="Arial" w:cs="Arial"/>
        </w:rPr>
        <w:t>pozytywnie</w:t>
      </w:r>
      <w:r w:rsidR="00292237">
        <w:rPr>
          <w:rFonts w:ascii="Arial" w:hAnsi="Arial" w:cs="Arial"/>
        </w:rPr>
        <w:t xml:space="preserve"> ocenione na ocenie merytorycznej</w:t>
      </w:r>
      <w:r w:rsidR="00CD4A90">
        <w:rPr>
          <w:rFonts w:ascii="Arial" w:hAnsi="Arial" w:cs="Arial"/>
        </w:rPr>
        <w:t>.</w:t>
      </w:r>
    </w:p>
    <w:p w:rsidR="00E30B15" w:rsidRPr="00FC2FA0" w:rsidRDefault="00E30B15" w:rsidP="00464FDA">
      <w:pPr>
        <w:pStyle w:val="Akapitzlist"/>
        <w:numPr>
          <w:ilvl w:val="0"/>
          <w:numId w:val="11"/>
        </w:numPr>
        <w:spacing w:after="0" w:line="300" w:lineRule="auto"/>
        <w:ind w:left="426" w:hanging="426"/>
        <w:jc w:val="both"/>
        <w:rPr>
          <w:rFonts w:ascii="Arial" w:hAnsi="Arial" w:cs="Arial"/>
        </w:rPr>
      </w:pPr>
      <w:r w:rsidRPr="00FC2FA0">
        <w:rPr>
          <w:rFonts w:ascii="Arial" w:hAnsi="Arial" w:cs="Arial"/>
        </w:rPr>
        <w:t>Ocena str</w:t>
      </w:r>
      <w:r w:rsidR="003F24DE" w:rsidRPr="00FC2FA0">
        <w:rPr>
          <w:rFonts w:ascii="Arial" w:hAnsi="Arial" w:cs="Arial"/>
        </w:rPr>
        <w:t xml:space="preserve">ategiczna dokonywana jest </w:t>
      </w:r>
      <w:r w:rsidR="00DE51F7">
        <w:rPr>
          <w:rFonts w:ascii="Arial" w:hAnsi="Arial" w:cs="Arial"/>
        </w:rPr>
        <w:t xml:space="preserve">przez członków Rady </w:t>
      </w:r>
      <w:r w:rsidR="002D0346" w:rsidRPr="007F3A19">
        <w:rPr>
          <w:rFonts w:ascii="Arial" w:hAnsi="Arial" w:cs="Arial"/>
        </w:rPr>
        <w:t>uprawnionych do dokonywania oceny strategicznej</w:t>
      </w:r>
      <w:r w:rsidR="00DE51F7">
        <w:rPr>
          <w:rFonts w:ascii="Arial" w:hAnsi="Arial" w:cs="Arial"/>
        </w:rPr>
        <w:t>.</w:t>
      </w:r>
      <w:r w:rsidR="002D0346" w:rsidRPr="00544178">
        <w:rPr>
          <w:rFonts w:ascii="Tahoma" w:eastAsiaTheme="minorHAnsi" w:hAnsi="Tahoma" w:cs="Tahoma"/>
          <w:color w:val="000000"/>
          <w:sz w:val="24"/>
          <w:szCs w:val="24"/>
        </w:rPr>
        <w:t xml:space="preserve"> </w:t>
      </w:r>
    </w:p>
    <w:p w:rsidR="00E30B15" w:rsidRDefault="00DE51F7" w:rsidP="00464FDA">
      <w:pPr>
        <w:pStyle w:val="Akapitzlist"/>
        <w:numPr>
          <w:ilvl w:val="0"/>
          <w:numId w:val="11"/>
        </w:numPr>
        <w:spacing w:after="0" w:line="300" w:lineRule="auto"/>
        <w:ind w:left="426" w:hanging="426"/>
        <w:jc w:val="both"/>
        <w:rPr>
          <w:rFonts w:ascii="Arial" w:hAnsi="Arial" w:cs="Arial"/>
        </w:rPr>
      </w:pPr>
      <w:r>
        <w:rPr>
          <w:rFonts w:ascii="Arial" w:hAnsi="Arial" w:cs="Arial"/>
        </w:rPr>
        <w:t xml:space="preserve">W ramach oceny strategicznej </w:t>
      </w:r>
      <w:r w:rsidR="00E30B15" w:rsidRPr="00FC2FA0">
        <w:rPr>
          <w:rFonts w:ascii="Arial" w:hAnsi="Arial" w:cs="Arial"/>
        </w:rPr>
        <w:t xml:space="preserve"> moż</w:t>
      </w:r>
      <w:r>
        <w:rPr>
          <w:rFonts w:ascii="Arial" w:hAnsi="Arial" w:cs="Arial"/>
        </w:rPr>
        <w:t>na</w:t>
      </w:r>
      <w:r w:rsidR="00E30B15" w:rsidRPr="00FC2FA0">
        <w:rPr>
          <w:rFonts w:ascii="Arial" w:hAnsi="Arial" w:cs="Arial"/>
        </w:rPr>
        <w:t xml:space="preserve"> przyznać </w:t>
      </w:r>
      <w:r w:rsidR="00685998" w:rsidRPr="00FC2FA0">
        <w:rPr>
          <w:rFonts w:ascii="Arial" w:hAnsi="Arial" w:cs="Arial"/>
        </w:rPr>
        <w:t>dodatkowo do 20 pkt</w:t>
      </w:r>
      <w:r w:rsidR="00686031">
        <w:rPr>
          <w:rFonts w:ascii="Arial" w:hAnsi="Arial" w:cs="Arial"/>
        </w:rPr>
        <w:t xml:space="preserve">. </w:t>
      </w:r>
      <w:r w:rsidR="00E30B15" w:rsidRPr="00FC2FA0">
        <w:rPr>
          <w:rFonts w:ascii="Arial" w:hAnsi="Arial" w:cs="Arial"/>
        </w:rPr>
        <w:t xml:space="preserve">każdemu z ocenianych </w:t>
      </w:r>
      <w:r w:rsidR="00464FDA">
        <w:rPr>
          <w:rFonts w:ascii="Arial" w:hAnsi="Arial" w:cs="Arial"/>
        </w:rPr>
        <w:t xml:space="preserve">Wniosków o przyznanie Grantu </w:t>
      </w:r>
      <w:r w:rsidR="00686031">
        <w:rPr>
          <w:rFonts w:ascii="Arial" w:hAnsi="Arial" w:cs="Arial"/>
        </w:rPr>
        <w:t>w oparciu o k</w:t>
      </w:r>
      <w:r w:rsidR="003F24DE" w:rsidRPr="00FC2FA0">
        <w:rPr>
          <w:rFonts w:ascii="Arial" w:hAnsi="Arial" w:cs="Arial"/>
        </w:rPr>
        <w:t xml:space="preserve">ryterium: </w:t>
      </w:r>
      <w:r w:rsidR="003C0F59" w:rsidRPr="00FC2FA0">
        <w:rPr>
          <w:rFonts w:ascii="Arial" w:hAnsi="Arial" w:cs="Arial"/>
        </w:rPr>
        <w:t xml:space="preserve">stopień realizacji </w:t>
      </w:r>
      <w:r w:rsidR="00685998" w:rsidRPr="00FC2FA0">
        <w:rPr>
          <w:rFonts w:ascii="Arial" w:hAnsi="Arial" w:cs="Arial"/>
        </w:rPr>
        <w:t>celu projektu</w:t>
      </w:r>
      <w:r w:rsidR="00686031">
        <w:rPr>
          <w:rFonts w:ascii="Arial" w:hAnsi="Arial" w:cs="Arial"/>
        </w:rPr>
        <w:t xml:space="preserve"> </w:t>
      </w:r>
      <w:r w:rsidR="004230AD">
        <w:rPr>
          <w:rFonts w:ascii="Arial" w:hAnsi="Arial" w:cs="Arial"/>
        </w:rPr>
        <w:t>Grant</w:t>
      </w:r>
      <w:r w:rsidR="00686031">
        <w:rPr>
          <w:rFonts w:ascii="Arial" w:hAnsi="Arial" w:cs="Arial"/>
        </w:rPr>
        <w:t>owego</w:t>
      </w:r>
      <w:r w:rsidR="00685998" w:rsidRPr="00FC2FA0">
        <w:rPr>
          <w:rFonts w:ascii="Arial" w:hAnsi="Arial" w:cs="Arial"/>
        </w:rPr>
        <w:t>.</w:t>
      </w:r>
    </w:p>
    <w:p w:rsidR="00F76C56" w:rsidRDefault="00343119" w:rsidP="00464FDA">
      <w:pPr>
        <w:pStyle w:val="Akapitzlist"/>
        <w:numPr>
          <w:ilvl w:val="0"/>
          <w:numId w:val="11"/>
        </w:numPr>
        <w:spacing w:after="0" w:line="300" w:lineRule="auto"/>
        <w:ind w:left="426" w:hanging="426"/>
        <w:jc w:val="both"/>
        <w:rPr>
          <w:rFonts w:ascii="Arial" w:hAnsi="Arial" w:cs="Arial"/>
        </w:rPr>
      </w:pPr>
      <w:r>
        <w:rPr>
          <w:rFonts w:ascii="Arial" w:hAnsi="Arial" w:cs="Arial"/>
        </w:rPr>
        <w:t>Efektem oceny strategicznej jest Lista rankingowa</w:t>
      </w:r>
      <w:r w:rsidR="00D22D62">
        <w:rPr>
          <w:rFonts w:ascii="Arial" w:hAnsi="Arial" w:cs="Arial"/>
        </w:rPr>
        <w:t xml:space="preserve"> i Lista </w:t>
      </w:r>
      <w:r w:rsidR="007877F2">
        <w:rPr>
          <w:rFonts w:ascii="Arial" w:hAnsi="Arial" w:cs="Arial"/>
        </w:rPr>
        <w:t>r</w:t>
      </w:r>
      <w:r w:rsidR="00D22D62">
        <w:rPr>
          <w:rFonts w:ascii="Arial" w:hAnsi="Arial" w:cs="Arial"/>
        </w:rPr>
        <w:t>ezerwowa</w:t>
      </w:r>
      <w:r w:rsidR="00F76C56">
        <w:rPr>
          <w:rFonts w:ascii="Arial" w:hAnsi="Arial" w:cs="Arial"/>
        </w:rPr>
        <w:t>.</w:t>
      </w:r>
    </w:p>
    <w:p w:rsidR="008B361B" w:rsidRPr="00FC2FA0" w:rsidRDefault="008B361B" w:rsidP="00E674D9">
      <w:pPr>
        <w:pStyle w:val="Akapitzlist"/>
        <w:spacing w:after="0" w:line="300" w:lineRule="auto"/>
        <w:ind w:left="426"/>
        <w:jc w:val="both"/>
        <w:rPr>
          <w:rFonts w:ascii="Arial" w:hAnsi="Arial" w:cs="Arial"/>
        </w:rPr>
      </w:pPr>
    </w:p>
    <w:p w:rsidR="005707E7" w:rsidRPr="00B84D59" w:rsidRDefault="005707E7" w:rsidP="005707E7">
      <w:pPr>
        <w:spacing w:after="0" w:line="300" w:lineRule="auto"/>
        <w:jc w:val="center"/>
        <w:rPr>
          <w:rFonts w:ascii="Arial" w:hAnsi="Arial" w:cs="Arial"/>
          <w:b/>
        </w:rPr>
      </w:pPr>
      <w:r>
        <w:rPr>
          <w:rFonts w:ascii="Arial" w:hAnsi="Arial" w:cs="Arial"/>
          <w:b/>
        </w:rPr>
        <w:t>§ 14</w:t>
      </w:r>
    </w:p>
    <w:p w:rsidR="005707E7" w:rsidRDefault="005707E7" w:rsidP="005707E7">
      <w:pPr>
        <w:spacing w:after="0" w:line="300" w:lineRule="auto"/>
        <w:jc w:val="center"/>
        <w:rPr>
          <w:rFonts w:ascii="Arial" w:eastAsia="Times New Roman" w:hAnsi="Arial" w:cs="Arial"/>
          <w:b/>
          <w:iCs/>
          <w:lang w:eastAsia="pl-PL"/>
        </w:rPr>
      </w:pPr>
      <w:r>
        <w:rPr>
          <w:rFonts w:ascii="Arial" w:eastAsia="Times New Roman" w:hAnsi="Arial" w:cs="Arial"/>
          <w:b/>
          <w:iCs/>
          <w:lang w:eastAsia="pl-PL"/>
        </w:rPr>
        <w:t xml:space="preserve">Specyfikacja </w:t>
      </w:r>
      <w:r w:rsidR="00D0380F">
        <w:rPr>
          <w:rFonts w:ascii="Arial" w:eastAsia="Times New Roman" w:hAnsi="Arial" w:cs="Arial"/>
          <w:b/>
          <w:iCs/>
          <w:lang w:eastAsia="pl-PL"/>
        </w:rPr>
        <w:t>i</w:t>
      </w:r>
      <w:r>
        <w:rPr>
          <w:rFonts w:ascii="Arial" w:eastAsia="Times New Roman" w:hAnsi="Arial" w:cs="Arial"/>
          <w:b/>
          <w:iCs/>
          <w:lang w:eastAsia="pl-PL"/>
        </w:rPr>
        <w:t>nnowacji</w:t>
      </w:r>
    </w:p>
    <w:p w:rsidR="005707E7" w:rsidRPr="00194E4A" w:rsidRDefault="005707E7" w:rsidP="005707E7">
      <w:pPr>
        <w:spacing w:after="0" w:line="300" w:lineRule="auto"/>
        <w:jc w:val="both"/>
        <w:rPr>
          <w:rFonts w:ascii="Arial" w:eastAsia="Times New Roman" w:hAnsi="Arial" w:cs="Arial"/>
          <w:b/>
          <w:iCs/>
          <w:lang w:eastAsia="pl-PL"/>
        </w:rPr>
      </w:pPr>
    </w:p>
    <w:p w:rsidR="00232CBE" w:rsidRDefault="00092B1F" w:rsidP="005707E7">
      <w:pPr>
        <w:pStyle w:val="Akapitzlist"/>
        <w:numPr>
          <w:ilvl w:val="0"/>
          <w:numId w:val="25"/>
        </w:numPr>
        <w:spacing w:after="0" w:line="300" w:lineRule="auto"/>
        <w:jc w:val="both"/>
        <w:rPr>
          <w:rFonts w:ascii="Arial" w:hAnsi="Arial" w:cs="Arial"/>
        </w:rPr>
      </w:pPr>
      <w:r>
        <w:rPr>
          <w:rFonts w:ascii="Arial" w:hAnsi="Arial" w:cs="Arial"/>
        </w:rPr>
        <w:t>Specyfikacj</w:t>
      </w:r>
      <w:r w:rsidR="004314D2">
        <w:rPr>
          <w:rFonts w:ascii="Arial" w:hAnsi="Arial" w:cs="Arial"/>
        </w:rPr>
        <w:t>a</w:t>
      </w:r>
      <w:r>
        <w:rPr>
          <w:rFonts w:ascii="Arial" w:hAnsi="Arial" w:cs="Arial"/>
        </w:rPr>
        <w:t xml:space="preserve"> innowacji wypracowana</w:t>
      </w:r>
      <w:r w:rsidR="00232CBE">
        <w:rPr>
          <w:rFonts w:ascii="Arial" w:hAnsi="Arial" w:cs="Arial"/>
        </w:rPr>
        <w:t xml:space="preserve"> jest</w:t>
      </w:r>
      <w:r>
        <w:rPr>
          <w:rFonts w:ascii="Arial" w:hAnsi="Arial" w:cs="Arial"/>
        </w:rPr>
        <w:t xml:space="preserve"> przed </w:t>
      </w:r>
      <w:r w:rsidR="00837CE2">
        <w:rPr>
          <w:rFonts w:ascii="Arial" w:hAnsi="Arial" w:cs="Arial"/>
        </w:rPr>
        <w:t>zawarciem</w:t>
      </w:r>
      <w:r>
        <w:rPr>
          <w:rFonts w:ascii="Arial" w:hAnsi="Arial" w:cs="Arial"/>
        </w:rPr>
        <w:t xml:space="preserve"> Umowy o powierzenie Grantu we współpracy Wnioskodawcy z Inkubatorem podczas spotkań warsztatowych.</w:t>
      </w:r>
    </w:p>
    <w:p w:rsidR="00232CBE" w:rsidRDefault="00232CBE" w:rsidP="005707E7">
      <w:pPr>
        <w:pStyle w:val="Akapitzlist"/>
        <w:numPr>
          <w:ilvl w:val="0"/>
          <w:numId w:val="25"/>
        </w:numPr>
        <w:spacing w:after="0" w:line="300" w:lineRule="auto"/>
        <w:jc w:val="both"/>
        <w:rPr>
          <w:rFonts w:ascii="Arial" w:hAnsi="Arial" w:cs="Arial"/>
        </w:rPr>
      </w:pPr>
      <w:r>
        <w:rPr>
          <w:rFonts w:ascii="Arial" w:hAnsi="Arial" w:cs="Arial"/>
        </w:rPr>
        <w:t xml:space="preserve">Zawiera ona w szczególności: </w:t>
      </w:r>
      <w:r w:rsidR="005A7E03">
        <w:rPr>
          <w:rFonts w:ascii="Arial" w:hAnsi="Arial" w:cs="Arial"/>
        </w:rPr>
        <w:t xml:space="preserve">cel </w:t>
      </w:r>
      <w:r w:rsidR="001216E1">
        <w:rPr>
          <w:rFonts w:ascii="Arial" w:hAnsi="Arial" w:cs="Arial"/>
        </w:rPr>
        <w:t>i</w:t>
      </w:r>
      <w:r>
        <w:rPr>
          <w:rFonts w:ascii="Arial" w:hAnsi="Arial" w:cs="Arial"/>
        </w:rPr>
        <w:t xml:space="preserve">nnowacji, </w:t>
      </w:r>
      <w:r w:rsidRPr="00FC2FA0">
        <w:rPr>
          <w:rFonts w:ascii="Arial" w:hAnsi="Arial" w:cs="Arial"/>
        </w:rPr>
        <w:t>efekt</w:t>
      </w:r>
      <w:r w:rsidR="00790080">
        <w:rPr>
          <w:rFonts w:ascii="Arial" w:hAnsi="Arial" w:cs="Arial"/>
        </w:rPr>
        <w:t>/-</w:t>
      </w:r>
      <w:r>
        <w:rPr>
          <w:rFonts w:ascii="Arial" w:hAnsi="Arial" w:cs="Arial"/>
        </w:rPr>
        <w:t>y</w:t>
      </w:r>
      <w:r w:rsidR="005A7E03">
        <w:rPr>
          <w:rFonts w:ascii="Arial" w:hAnsi="Arial" w:cs="Arial"/>
        </w:rPr>
        <w:t xml:space="preserve"> </w:t>
      </w:r>
      <w:r>
        <w:rPr>
          <w:rFonts w:ascii="Arial" w:hAnsi="Arial" w:cs="Arial"/>
        </w:rPr>
        <w:t xml:space="preserve">, działania </w:t>
      </w:r>
      <w:r w:rsidRPr="00FC2FA0">
        <w:rPr>
          <w:rFonts w:ascii="Arial" w:hAnsi="Arial" w:cs="Arial"/>
        </w:rPr>
        <w:t>niezbędne do osiągnięcia</w:t>
      </w:r>
      <w:r>
        <w:rPr>
          <w:rFonts w:ascii="Arial" w:hAnsi="Arial" w:cs="Arial"/>
        </w:rPr>
        <w:t xml:space="preserve"> efektów, przypisane do nich</w:t>
      </w:r>
      <w:r w:rsidRPr="00FC2FA0">
        <w:rPr>
          <w:rFonts w:ascii="Arial" w:hAnsi="Arial" w:cs="Arial"/>
        </w:rPr>
        <w:t xml:space="preserve"> koszty </w:t>
      </w:r>
      <w:r>
        <w:rPr>
          <w:rFonts w:ascii="Arial" w:hAnsi="Arial" w:cs="Arial"/>
        </w:rPr>
        <w:t>oraz mierniki</w:t>
      </w:r>
      <w:r w:rsidRPr="00FC2FA0">
        <w:rPr>
          <w:rFonts w:ascii="Arial" w:hAnsi="Arial" w:cs="Arial"/>
        </w:rPr>
        <w:t xml:space="preserve">, których osiągnięcie będzie miało kluczowe znaczenie przy rozliczaniu </w:t>
      </w:r>
      <w:r>
        <w:rPr>
          <w:rFonts w:ascii="Arial" w:hAnsi="Arial" w:cs="Arial"/>
        </w:rPr>
        <w:t>Grantu.</w:t>
      </w:r>
    </w:p>
    <w:p w:rsidR="00092B1F" w:rsidRDefault="00EB3B03" w:rsidP="005707E7">
      <w:pPr>
        <w:pStyle w:val="Akapitzlist"/>
        <w:numPr>
          <w:ilvl w:val="0"/>
          <w:numId w:val="25"/>
        </w:numPr>
        <w:spacing w:after="0" w:line="300" w:lineRule="auto"/>
        <w:jc w:val="both"/>
        <w:rPr>
          <w:rFonts w:ascii="Arial" w:hAnsi="Arial" w:cs="Arial"/>
        </w:rPr>
      </w:pPr>
      <w:r>
        <w:rPr>
          <w:rFonts w:ascii="Arial" w:hAnsi="Arial" w:cs="Arial"/>
        </w:rPr>
        <w:t xml:space="preserve">Zatwierdzenia </w:t>
      </w:r>
      <w:r w:rsidR="00092B1F">
        <w:rPr>
          <w:rFonts w:ascii="Arial" w:hAnsi="Arial" w:cs="Arial"/>
        </w:rPr>
        <w:t xml:space="preserve">Specyfikacji innowacji </w:t>
      </w:r>
      <w:r>
        <w:rPr>
          <w:rFonts w:ascii="Arial" w:hAnsi="Arial" w:cs="Arial"/>
        </w:rPr>
        <w:t>dokonuje</w:t>
      </w:r>
      <w:r w:rsidR="00092B1F">
        <w:rPr>
          <w:rFonts w:ascii="Arial" w:hAnsi="Arial" w:cs="Arial"/>
        </w:rPr>
        <w:t xml:space="preserve"> Inkubator</w:t>
      </w:r>
      <w:r>
        <w:rPr>
          <w:rFonts w:ascii="Arial" w:hAnsi="Arial" w:cs="Arial"/>
        </w:rPr>
        <w:t>.</w:t>
      </w:r>
    </w:p>
    <w:p w:rsidR="00BE4ABD" w:rsidRDefault="001B36B6" w:rsidP="005707E7">
      <w:pPr>
        <w:pStyle w:val="Akapitzlist"/>
        <w:numPr>
          <w:ilvl w:val="0"/>
          <w:numId w:val="25"/>
        </w:numPr>
        <w:spacing w:after="0" w:line="300" w:lineRule="auto"/>
        <w:jc w:val="both"/>
        <w:rPr>
          <w:rFonts w:ascii="Arial" w:hAnsi="Arial" w:cs="Arial"/>
        </w:rPr>
      </w:pPr>
      <w:r>
        <w:rPr>
          <w:rFonts w:ascii="Arial" w:hAnsi="Arial" w:cs="Arial"/>
        </w:rPr>
        <w:t xml:space="preserve">Zaproszenie do podjęcia </w:t>
      </w:r>
      <w:r w:rsidR="003E7A8D">
        <w:rPr>
          <w:rFonts w:ascii="Arial" w:hAnsi="Arial" w:cs="Arial"/>
        </w:rPr>
        <w:t xml:space="preserve">prac nad Specyfikacją innowacji, </w:t>
      </w:r>
      <w:r w:rsidR="00F76C56">
        <w:rPr>
          <w:rFonts w:ascii="Arial" w:hAnsi="Arial" w:cs="Arial"/>
        </w:rPr>
        <w:t xml:space="preserve">w </w:t>
      </w:r>
      <w:r w:rsidR="006A0AD7">
        <w:rPr>
          <w:rFonts w:ascii="Arial" w:hAnsi="Arial" w:cs="Arial"/>
        </w:rPr>
        <w:t>każdej</w:t>
      </w:r>
      <w:r w:rsidR="003E7A8D">
        <w:rPr>
          <w:rFonts w:ascii="Arial" w:hAnsi="Arial" w:cs="Arial"/>
        </w:rPr>
        <w:t xml:space="preserve"> z edycji, </w:t>
      </w:r>
      <w:r>
        <w:rPr>
          <w:rFonts w:ascii="Arial" w:hAnsi="Arial" w:cs="Arial"/>
        </w:rPr>
        <w:t xml:space="preserve">zostaje </w:t>
      </w:r>
      <w:r w:rsidR="000B7628">
        <w:rPr>
          <w:rFonts w:ascii="Arial" w:hAnsi="Arial" w:cs="Arial"/>
        </w:rPr>
        <w:br/>
      </w:r>
      <w:r>
        <w:rPr>
          <w:rFonts w:ascii="Arial" w:hAnsi="Arial" w:cs="Arial"/>
        </w:rPr>
        <w:t xml:space="preserve">w pierwszej kolejności </w:t>
      </w:r>
      <w:r w:rsidRPr="00082727">
        <w:rPr>
          <w:rFonts w:ascii="Arial" w:hAnsi="Arial" w:cs="Arial"/>
        </w:rPr>
        <w:t xml:space="preserve">skierowane do </w:t>
      </w:r>
      <w:r w:rsidRPr="005E1A3C">
        <w:rPr>
          <w:rFonts w:ascii="Arial" w:hAnsi="Arial" w:cs="Arial"/>
        </w:rPr>
        <w:t>Wnioskodawców, który</w:t>
      </w:r>
      <w:r w:rsidR="00F76C56" w:rsidRPr="002612EA">
        <w:rPr>
          <w:rFonts w:ascii="Arial" w:hAnsi="Arial" w:cs="Arial"/>
        </w:rPr>
        <w:t xml:space="preserve"> znaleźli się na Liście </w:t>
      </w:r>
      <w:r w:rsidR="004C65BA">
        <w:rPr>
          <w:rFonts w:ascii="Arial" w:hAnsi="Arial" w:cs="Arial"/>
        </w:rPr>
        <w:t>R</w:t>
      </w:r>
      <w:r w:rsidR="00F76C56" w:rsidRPr="002612EA">
        <w:rPr>
          <w:rFonts w:ascii="Arial" w:hAnsi="Arial" w:cs="Arial"/>
        </w:rPr>
        <w:t>ankingowej</w:t>
      </w:r>
      <w:r w:rsidRPr="00082727">
        <w:rPr>
          <w:rFonts w:ascii="Arial" w:hAnsi="Arial" w:cs="Arial"/>
        </w:rPr>
        <w:t>.</w:t>
      </w:r>
      <w:r w:rsidR="00BE4ABD">
        <w:rPr>
          <w:rFonts w:ascii="Arial" w:hAnsi="Arial" w:cs="Arial"/>
        </w:rPr>
        <w:t xml:space="preserve"> </w:t>
      </w:r>
    </w:p>
    <w:p w:rsidR="00157326" w:rsidRDefault="00BE4ABD" w:rsidP="005707E7">
      <w:pPr>
        <w:pStyle w:val="Akapitzlist"/>
        <w:numPr>
          <w:ilvl w:val="0"/>
          <w:numId w:val="25"/>
        </w:numPr>
        <w:spacing w:after="0" w:line="300" w:lineRule="auto"/>
        <w:jc w:val="both"/>
        <w:rPr>
          <w:rFonts w:ascii="Arial" w:hAnsi="Arial" w:cs="Arial"/>
        </w:rPr>
      </w:pPr>
      <w:r>
        <w:rPr>
          <w:rFonts w:ascii="Arial" w:hAnsi="Arial" w:cs="Arial"/>
        </w:rPr>
        <w:t xml:space="preserve">W przypadku wycofania się z prac nad Specyfikacją innowacji lub nie przystąpienia do podpisania Umowy o powierzenie grantu, </w:t>
      </w:r>
      <w:r w:rsidR="004C65BA">
        <w:rPr>
          <w:rFonts w:ascii="Arial" w:hAnsi="Arial" w:cs="Arial"/>
        </w:rPr>
        <w:t xml:space="preserve">lub wycofania się Grantobiorcy w trakcie realizacji Umowy o powierzenie Grantu </w:t>
      </w:r>
      <w:r>
        <w:rPr>
          <w:rFonts w:ascii="Arial" w:hAnsi="Arial" w:cs="Arial"/>
        </w:rPr>
        <w:t>do prac nad Specyfika</w:t>
      </w:r>
      <w:r w:rsidR="00092B1F">
        <w:rPr>
          <w:rFonts w:ascii="Arial" w:hAnsi="Arial" w:cs="Arial"/>
        </w:rPr>
        <w:t xml:space="preserve">cją zostaną zaproszeni </w:t>
      </w:r>
      <w:r w:rsidR="00232CBE">
        <w:rPr>
          <w:rFonts w:ascii="Arial" w:hAnsi="Arial" w:cs="Arial"/>
        </w:rPr>
        <w:t>Wnioskodawcy</w:t>
      </w:r>
      <w:r w:rsidR="003E7A8D">
        <w:rPr>
          <w:rFonts w:ascii="Arial" w:hAnsi="Arial" w:cs="Arial"/>
        </w:rPr>
        <w:t xml:space="preserve"> </w:t>
      </w:r>
      <w:r w:rsidR="006A0AD7">
        <w:rPr>
          <w:rFonts w:ascii="Arial" w:hAnsi="Arial" w:cs="Arial"/>
        </w:rPr>
        <w:t xml:space="preserve">z </w:t>
      </w:r>
      <w:r w:rsidR="003E7A8D">
        <w:rPr>
          <w:rFonts w:ascii="Arial" w:hAnsi="Arial" w:cs="Arial"/>
        </w:rPr>
        <w:t>Listy</w:t>
      </w:r>
      <w:r w:rsidR="007877F2">
        <w:rPr>
          <w:rFonts w:ascii="Arial" w:hAnsi="Arial" w:cs="Arial"/>
        </w:rPr>
        <w:t xml:space="preserve"> r</w:t>
      </w:r>
      <w:r w:rsidR="004C65BA">
        <w:rPr>
          <w:rFonts w:ascii="Arial" w:hAnsi="Arial" w:cs="Arial"/>
        </w:rPr>
        <w:t>ezerwowej</w:t>
      </w:r>
      <w:r w:rsidR="00092B1F">
        <w:rPr>
          <w:rFonts w:ascii="Arial" w:hAnsi="Arial" w:cs="Arial"/>
        </w:rPr>
        <w:t>.</w:t>
      </w:r>
    </w:p>
    <w:p w:rsidR="00EB3B03" w:rsidRPr="002612EA" w:rsidRDefault="00092B1F" w:rsidP="009E43F3">
      <w:pPr>
        <w:pStyle w:val="Akapitzlist"/>
        <w:numPr>
          <w:ilvl w:val="0"/>
          <w:numId w:val="25"/>
        </w:numPr>
        <w:spacing w:after="0" w:line="300" w:lineRule="auto"/>
        <w:jc w:val="both"/>
        <w:rPr>
          <w:rFonts w:ascii="Arial" w:hAnsi="Arial" w:cs="Arial"/>
        </w:rPr>
      </w:pPr>
      <w:r>
        <w:rPr>
          <w:rFonts w:ascii="Arial" w:hAnsi="Arial" w:cs="Arial"/>
        </w:rPr>
        <w:t xml:space="preserve">Praca nad Specyfikacją innowacji będzie </w:t>
      </w:r>
      <w:r w:rsidR="00343FF7">
        <w:rPr>
          <w:rFonts w:ascii="Arial" w:hAnsi="Arial" w:cs="Arial"/>
        </w:rPr>
        <w:t>polegać</w:t>
      </w:r>
      <w:r>
        <w:rPr>
          <w:rFonts w:ascii="Arial" w:hAnsi="Arial" w:cs="Arial"/>
        </w:rPr>
        <w:t xml:space="preserve"> na ustaleniu poszczególnych </w:t>
      </w:r>
      <w:r w:rsidR="005A7E03">
        <w:rPr>
          <w:rFonts w:ascii="Arial" w:hAnsi="Arial" w:cs="Arial"/>
        </w:rPr>
        <w:t>działań w ramach</w:t>
      </w:r>
      <w:r w:rsidR="00071A5E">
        <w:rPr>
          <w:rFonts w:ascii="Arial" w:hAnsi="Arial" w:cs="Arial"/>
        </w:rPr>
        <w:t xml:space="preserve"> przygotowania i</w:t>
      </w:r>
      <w:r w:rsidR="005A7E03">
        <w:rPr>
          <w:rFonts w:ascii="Arial" w:hAnsi="Arial" w:cs="Arial"/>
        </w:rPr>
        <w:t xml:space="preserve"> </w:t>
      </w:r>
      <w:r>
        <w:rPr>
          <w:rFonts w:ascii="Arial" w:hAnsi="Arial" w:cs="Arial"/>
        </w:rPr>
        <w:t>testowania innowacji,</w:t>
      </w:r>
      <w:r w:rsidR="004B0664">
        <w:rPr>
          <w:rFonts w:ascii="Arial" w:hAnsi="Arial" w:cs="Arial"/>
        </w:rPr>
        <w:t xml:space="preserve"> </w:t>
      </w:r>
      <w:r w:rsidR="003E7A8D">
        <w:rPr>
          <w:rFonts w:ascii="Arial" w:hAnsi="Arial" w:cs="Arial"/>
        </w:rPr>
        <w:t xml:space="preserve">przypisania </w:t>
      </w:r>
      <w:r w:rsidR="004B0664">
        <w:rPr>
          <w:rFonts w:ascii="Arial" w:hAnsi="Arial" w:cs="Arial"/>
        </w:rPr>
        <w:t>do efektów</w:t>
      </w:r>
      <w:r w:rsidR="00BB5028">
        <w:rPr>
          <w:rFonts w:ascii="Arial" w:hAnsi="Arial" w:cs="Arial"/>
        </w:rPr>
        <w:t>,</w:t>
      </w:r>
      <w:r w:rsidR="004B0664">
        <w:rPr>
          <w:rFonts w:ascii="Arial" w:hAnsi="Arial" w:cs="Arial"/>
        </w:rPr>
        <w:t xml:space="preserve"> </w:t>
      </w:r>
      <w:r w:rsidR="003E7A8D">
        <w:rPr>
          <w:rFonts w:ascii="Arial" w:hAnsi="Arial" w:cs="Arial"/>
        </w:rPr>
        <w:t xml:space="preserve">kosztów i mierników. </w:t>
      </w:r>
      <w:r w:rsidR="00343FF7">
        <w:rPr>
          <w:rFonts w:ascii="Arial" w:hAnsi="Arial" w:cs="Arial"/>
        </w:rPr>
        <w:t xml:space="preserve">Zostaną także określone dokumenty potwierdzające wypracowanie </w:t>
      </w:r>
      <w:r w:rsidR="00A51608">
        <w:rPr>
          <w:rFonts w:ascii="Arial" w:hAnsi="Arial" w:cs="Arial"/>
        </w:rPr>
        <w:t xml:space="preserve">efektu </w:t>
      </w:r>
      <w:r w:rsidR="00343FF7">
        <w:rPr>
          <w:rFonts w:ascii="Arial" w:hAnsi="Arial" w:cs="Arial"/>
        </w:rPr>
        <w:t>innowacji społecznej.</w:t>
      </w:r>
    </w:p>
    <w:p w:rsidR="00BF45E8" w:rsidRPr="002612EA" w:rsidRDefault="00EF37D0" w:rsidP="002612EA">
      <w:pPr>
        <w:pStyle w:val="Akapitzlist"/>
        <w:numPr>
          <w:ilvl w:val="0"/>
          <w:numId w:val="25"/>
        </w:numPr>
        <w:spacing w:after="0" w:line="300" w:lineRule="auto"/>
        <w:jc w:val="both"/>
        <w:rPr>
          <w:rFonts w:ascii="Arial" w:hAnsi="Arial" w:cs="Arial"/>
        </w:rPr>
      </w:pPr>
      <w:r>
        <w:rPr>
          <w:rFonts w:ascii="Arial" w:hAnsi="Arial" w:cs="Arial"/>
        </w:rPr>
        <w:t xml:space="preserve">Podczas prac nad Specyfikacją innowacji mogą zostać wprowadzone modyfikacje do przedstawionego </w:t>
      </w:r>
      <w:r w:rsidR="003E7A8D">
        <w:rPr>
          <w:rFonts w:ascii="Arial" w:hAnsi="Arial" w:cs="Arial"/>
        </w:rPr>
        <w:t xml:space="preserve">przez Wnioskodawców </w:t>
      </w:r>
      <w:r>
        <w:rPr>
          <w:rFonts w:ascii="Arial" w:hAnsi="Arial" w:cs="Arial"/>
        </w:rPr>
        <w:t>pomysłu we Wniosku o przyznanie Grantu</w:t>
      </w:r>
      <w:r w:rsidR="00BF45E8">
        <w:rPr>
          <w:rFonts w:ascii="Arial" w:hAnsi="Arial" w:cs="Arial"/>
        </w:rPr>
        <w:t>.</w:t>
      </w:r>
    </w:p>
    <w:p w:rsidR="00BF45E8" w:rsidRDefault="00BF45E8" w:rsidP="002612EA">
      <w:pPr>
        <w:pStyle w:val="Akapitzlist"/>
        <w:numPr>
          <w:ilvl w:val="0"/>
          <w:numId w:val="25"/>
        </w:numPr>
        <w:spacing w:after="0" w:line="300" w:lineRule="auto"/>
        <w:jc w:val="both"/>
        <w:rPr>
          <w:rFonts w:ascii="Arial" w:hAnsi="Arial" w:cs="Arial"/>
        </w:rPr>
      </w:pPr>
      <w:r w:rsidRPr="002612EA">
        <w:rPr>
          <w:rFonts w:ascii="Arial" w:hAnsi="Arial" w:cs="Arial"/>
        </w:rPr>
        <w:t>W ramach prac nad Specyfikacją innowacji Inkubator weryfikuje:</w:t>
      </w:r>
    </w:p>
    <w:p w:rsidR="001216E1" w:rsidRDefault="001216E1" w:rsidP="002612EA">
      <w:pPr>
        <w:pStyle w:val="Akapitzlist"/>
        <w:numPr>
          <w:ilvl w:val="0"/>
          <w:numId w:val="68"/>
        </w:numPr>
        <w:spacing w:after="0" w:line="300" w:lineRule="auto"/>
        <w:jc w:val="both"/>
        <w:rPr>
          <w:rFonts w:ascii="Arial" w:hAnsi="Arial" w:cs="Arial"/>
        </w:rPr>
      </w:pPr>
      <w:r>
        <w:rPr>
          <w:rFonts w:ascii="Arial" w:hAnsi="Arial" w:cs="Arial"/>
        </w:rPr>
        <w:t>czy wydatki są zgodne z celami Projektu Grantowego</w:t>
      </w:r>
      <w:r w:rsidR="002041FA">
        <w:rPr>
          <w:rFonts w:ascii="Arial" w:hAnsi="Arial" w:cs="Arial"/>
        </w:rPr>
        <w:t>,</w:t>
      </w:r>
    </w:p>
    <w:p w:rsidR="00BF45E8" w:rsidRPr="002612EA" w:rsidRDefault="005A7E03" w:rsidP="002612EA">
      <w:pPr>
        <w:pStyle w:val="Akapitzlist"/>
        <w:numPr>
          <w:ilvl w:val="0"/>
          <w:numId w:val="68"/>
        </w:numPr>
        <w:spacing w:after="0" w:line="300" w:lineRule="auto"/>
        <w:jc w:val="both"/>
        <w:rPr>
          <w:rFonts w:ascii="Arial" w:hAnsi="Arial" w:cs="Arial"/>
        </w:rPr>
      </w:pPr>
      <w:r w:rsidRPr="007F3A19">
        <w:rPr>
          <w:rFonts w:ascii="Arial" w:hAnsi="Arial" w:cs="Arial"/>
        </w:rPr>
        <w:t>czy wydatki dotyczą działań Grantobiorcy podejmowanych w okresie realizacji Innowacji Społecznej,</w:t>
      </w:r>
    </w:p>
    <w:p w:rsidR="00BF45E8" w:rsidRPr="002612EA" w:rsidRDefault="00BF45E8" w:rsidP="002612EA">
      <w:pPr>
        <w:numPr>
          <w:ilvl w:val="0"/>
          <w:numId w:val="68"/>
        </w:numPr>
        <w:spacing w:after="0" w:line="300" w:lineRule="auto"/>
        <w:jc w:val="both"/>
        <w:rPr>
          <w:rFonts w:ascii="Arial" w:hAnsi="Arial" w:cs="Arial"/>
        </w:rPr>
      </w:pPr>
      <w:r w:rsidRPr="002612EA">
        <w:rPr>
          <w:rFonts w:ascii="Arial" w:hAnsi="Arial" w:cs="Arial"/>
        </w:rPr>
        <w:t>czy wydatki będą zgodne z przepisami prawa powszechnie obowiązującego, w tym zarówno krajowego, jak i unijnego,</w:t>
      </w:r>
    </w:p>
    <w:p w:rsidR="00BF45E8" w:rsidRPr="00BF45E8" w:rsidRDefault="004B0664" w:rsidP="002612EA">
      <w:pPr>
        <w:numPr>
          <w:ilvl w:val="0"/>
          <w:numId w:val="68"/>
        </w:numPr>
        <w:spacing w:after="0" w:line="300" w:lineRule="auto"/>
        <w:jc w:val="both"/>
        <w:rPr>
          <w:rFonts w:ascii="Arial" w:hAnsi="Arial" w:cs="Arial"/>
        </w:rPr>
      </w:pPr>
      <w:r w:rsidRPr="00B24416">
        <w:rPr>
          <w:rFonts w:ascii="Arial" w:hAnsi="Arial" w:cs="Arial"/>
        </w:rPr>
        <w:t xml:space="preserve">czy wydatki ponoszone przez </w:t>
      </w:r>
      <w:r>
        <w:rPr>
          <w:rFonts w:ascii="Arial" w:hAnsi="Arial" w:cs="Arial"/>
        </w:rPr>
        <w:t>G</w:t>
      </w:r>
      <w:r w:rsidR="00BF45E8" w:rsidRPr="002612EA">
        <w:rPr>
          <w:rFonts w:ascii="Arial" w:hAnsi="Arial" w:cs="Arial"/>
        </w:rPr>
        <w:t xml:space="preserve">rantobiorców zostaną dokonane w sposób oszczędny, tzn. niezawyżony w stosunku do średnich cen i stawek rynkowych </w:t>
      </w:r>
      <w:r w:rsidR="000B7628">
        <w:rPr>
          <w:rFonts w:ascii="Arial" w:hAnsi="Arial" w:cs="Arial"/>
        </w:rPr>
        <w:br/>
      </w:r>
      <w:r w:rsidR="00BF45E8" w:rsidRPr="002612EA">
        <w:rPr>
          <w:rFonts w:ascii="Arial" w:hAnsi="Arial" w:cs="Arial"/>
        </w:rPr>
        <w:t>i spełniający wymogi uzyskiwania najlepszych efektów z danych nakładów</w:t>
      </w:r>
    </w:p>
    <w:p w:rsidR="002612EA" w:rsidRPr="000B7628" w:rsidRDefault="00BF45E8" w:rsidP="000B7628">
      <w:pPr>
        <w:pStyle w:val="Akapitzlist"/>
        <w:numPr>
          <w:ilvl w:val="0"/>
          <w:numId w:val="25"/>
        </w:numPr>
        <w:spacing w:after="0" w:line="300" w:lineRule="auto"/>
        <w:jc w:val="both"/>
        <w:rPr>
          <w:rFonts w:ascii="Arial" w:hAnsi="Arial" w:cs="Arial"/>
        </w:rPr>
      </w:pPr>
      <w:r>
        <w:rPr>
          <w:rFonts w:ascii="Arial" w:hAnsi="Arial" w:cs="Arial"/>
        </w:rPr>
        <w:lastRenderedPageBreak/>
        <w:t xml:space="preserve">Inkubator zastrzega sobie prawo do </w:t>
      </w:r>
      <w:r w:rsidR="001216E1">
        <w:rPr>
          <w:rFonts w:ascii="Arial" w:hAnsi="Arial" w:cs="Arial"/>
        </w:rPr>
        <w:t>przyznania niższej niż wnioskowana</w:t>
      </w:r>
      <w:r w:rsidR="00EF37D0">
        <w:rPr>
          <w:rFonts w:ascii="Arial" w:hAnsi="Arial" w:cs="Arial"/>
        </w:rPr>
        <w:t xml:space="preserve"> kwoty Grantu </w:t>
      </w:r>
      <w:r w:rsidR="000B7628">
        <w:rPr>
          <w:rFonts w:ascii="Arial" w:hAnsi="Arial" w:cs="Arial"/>
        </w:rPr>
        <w:br/>
      </w:r>
      <w:r w:rsidR="00EF37D0">
        <w:rPr>
          <w:rFonts w:ascii="Arial" w:hAnsi="Arial" w:cs="Arial"/>
        </w:rPr>
        <w:t xml:space="preserve">w przypadku zidentyfikowania kosztów, które zostaną uznane za nieuzasadnione (np. </w:t>
      </w:r>
      <w:r w:rsidR="00293FC8">
        <w:rPr>
          <w:rFonts w:ascii="Arial" w:hAnsi="Arial" w:cs="Arial"/>
        </w:rPr>
        <w:t>zbędne</w:t>
      </w:r>
      <w:r w:rsidR="00EF37D0">
        <w:rPr>
          <w:rFonts w:ascii="Arial" w:hAnsi="Arial" w:cs="Arial"/>
        </w:rPr>
        <w:t xml:space="preserve">, niezwiązane bezpośrednio z przedsięwzięciem, lub zawyżone w porównaniu ze stawkami </w:t>
      </w:r>
      <w:r>
        <w:rPr>
          <w:rFonts w:ascii="Arial" w:hAnsi="Arial" w:cs="Arial"/>
        </w:rPr>
        <w:t xml:space="preserve">rynkowymi). </w:t>
      </w:r>
      <w:r w:rsidR="003126C9">
        <w:rPr>
          <w:rFonts w:ascii="Arial" w:hAnsi="Arial" w:cs="Arial"/>
        </w:rPr>
        <w:t xml:space="preserve">Istnieje również możliwość zwiększenia kwoty grantu w przypadku zwiększenia zakresu rzeczowego w stosunku do </w:t>
      </w:r>
      <w:r w:rsidR="007C3F5F">
        <w:rPr>
          <w:rFonts w:ascii="Arial" w:hAnsi="Arial" w:cs="Arial"/>
        </w:rPr>
        <w:t xml:space="preserve">zakresu przedstawionego we </w:t>
      </w:r>
      <w:r w:rsidR="003126C9">
        <w:rPr>
          <w:rFonts w:ascii="Arial" w:hAnsi="Arial" w:cs="Arial"/>
        </w:rPr>
        <w:t xml:space="preserve">Wniosku o powierzenie grantu. </w:t>
      </w:r>
      <w:r>
        <w:rPr>
          <w:rFonts w:ascii="Arial" w:hAnsi="Arial" w:cs="Arial"/>
        </w:rPr>
        <w:t xml:space="preserve">W ramach prac nad budżetem </w:t>
      </w:r>
      <w:r w:rsidR="001216E1">
        <w:rPr>
          <w:rFonts w:ascii="Arial" w:hAnsi="Arial" w:cs="Arial"/>
        </w:rPr>
        <w:t>In</w:t>
      </w:r>
      <w:r>
        <w:rPr>
          <w:rFonts w:ascii="Arial" w:hAnsi="Arial" w:cs="Arial"/>
        </w:rPr>
        <w:t>kubat</w:t>
      </w:r>
      <w:r w:rsidR="002F268E">
        <w:rPr>
          <w:rFonts w:ascii="Arial" w:hAnsi="Arial" w:cs="Arial"/>
        </w:rPr>
        <w:t>o</w:t>
      </w:r>
      <w:r>
        <w:rPr>
          <w:rFonts w:ascii="Arial" w:hAnsi="Arial" w:cs="Arial"/>
        </w:rPr>
        <w:t>r dokona porównania poszczególnych kosztów pomiędzy Wnioskodawcami, tak aby zatwierdzone Specyfikacje innowacji zawierały jednakowe koszty za podobne usługi</w:t>
      </w:r>
      <w:r w:rsidR="00354410">
        <w:rPr>
          <w:rFonts w:ascii="Arial" w:hAnsi="Arial" w:cs="Arial"/>
        </w:rPr>
        <w:t>.</w:t>
      </w:r>
    </w:p>
    <w:p w:rsidR="006E0EFC" w:rsidRPr="002612EA" w:rsidRDefault="006E0EFC" w:rsidP="002612EA">
      <w:pPr>
        <w:spacing w:after="0" w:line="300" w:lineRule="auto"/>
        <w:jc w:val="both"/>
        <w:rPr>
          <w:rFonts w:ascii="Arial" w:hAnsi="Arial" w:cs="Arial"/>
        </w:rPr>
      </w:pPr>
    </w:p>
    <w:p w:rsidR="00535FEB" w:rsidRPr="00194E4A" w:rsidRDefault="00535FEB" w:rsidP="00E674D9">
      <w:pPr>
        <w:autoSpaceDE w:val="0"/>
        <w:autoSpaceDN w:val="0"/>
        <w:adjustRightInd w:val="0"/>
        <w:spacing w:after="0" w:line="300" w:lineRule="auto"/>
        <w:jc w:val="center"/>
        <w:rPr>
          <w:rFonts w:ascii="Arial" w:eastAsiaTheme="minorHAnsi" w:hAnsi="Arial" w:cs="Arial"/>
        </w:rPr>
      </w:pPr>
      <w:r w:rsidRPr="00194E4A">
        <w:rPr>
          <w:rFonts w:ascii="Arial" w:hAnsi="Arial" w:cs="Arial"/>
          <w:b/>
        </w:rPr>
        <w:t>§</w:t>
      </w:r>
      <w:r w:rsidR="0081257F">
        <w:rPr>
          <w:rFonts w:ascii="Arial" w:hAnsi="Arial" w:cs="Arial"/>
          <w:b/>
        </w:rPr>
        <w:t xml:space="preserve"> </w:t>
      </w:r>
      <w:r w:rsidRPr="00194E4A">
        <w:rPr>
          <w:rFonts w:ascii="Arial" w:hAnsi="Arial" w:cs="Arial"/>
          <w:b/>
        </w:rPr>
        <w:t>1</w:t>
      </w:r>
      <w:r w:rsidR="001745E3">
        <w:rPr>
          <w:rFonts w:ascii="Arial" w:hAnsi="Arial" w:cs="Arial"/>
          <w:b/>
        </w:rPr>
        <w:t>5</w:t>
      </w:r>
    </w:p>
    <w:p w:rsidR="00194E4A" w:rsidRDefault="00535FEB" w:rsidP="00E674D9">
      <w:pPr>
        <w:spacing w:after="0" w:line="300" w:lineRule="auto"/>
        <w:jc w:val="center"/>
        <w:rPr>
          <w:rFonts w:ascii="Arial" w:eastAsia="Times New Roman" w:hAnsi="Arial" w:cs="Arial"/>
          <w:b/>
          <w:iCs/>
          <w:lang w:eastAsia="pl-PL"/>
        </w:rPr>
      </w:pPr>
      <w:r w:rsidRPr="00194E4A">
        <w:rPr>
          <w:rFonts w:ascii="Arial" w:eastAsia="Times New Roman" w:hAnsi="Arial" w:cs="Arial"/>
          <w:b/>
          <w:iCs/>
          <w:lang w:eastAsia="pl-PL"/>
        </w:rPr>
        <w:t>Informa</w:t>
      </w:r>
      <w:r w:rsidR="00B84D59">
        <w:rPr>
          <w:rFonts w:ascii="Arial" w:eastAsia="Times New Roman" w:hAnsi="Arial" w:cs="Arial"/>
          <w:b/>
          <w:iCs/>
          <w:lang w:eastAsia="pl-PL"/>
        </w:rPr>
        <w:t>cj</w:t>
      </w:r>
      <w:r w:rsidR="007203E8">
        <w:rPr>
          <w:rFonts w:ascii="Arial" w:eastAsia="Times New Roman" w:hAnsi="Arial" w:cs="Arial"/>
          <w:b/>
          <w:iCs/>
          <w:lang w:eastAsia="pl-PL"/>
        </w:rPr>
        <w:t>e</w:t>
      </w:r>
      <w:r w:rsidR="00B84D59">
        <w:rPr>
          <w:rFonts w:ascii="Arial" w:eastAsia="Times New Roman" w:hAnsi="Arial" w:cs="Arial"/>
          <w:b/>
          <w:iCs/>
          <w:lang w:eastAsia="pl-PL"/>
        </w:rPr>
        <w:t xml:space="preserve"> o trybie wypłacania </w:t>
      </w:r>
      <w:r w:rsidR="004230AD">
        <w:rPr>
          <w:rFonts w:ascii="Arial" w:eastAsia="Times New Roman" w:hAnsi="Arial" w:cs="Arial"/>
          <w:b/>
          <w:iCs/>
          <w:lang w:eastAsia="pl-PL"/>
        </w:rPr>
        <w:t>Grant</w:t>
      </w:r>
      <w:r w:rsidR="00B84D59">
        <w:rPr>
          <w:rFonts w:ascii="Arial" w:eastAsia="Times New Roman" w:hAnsi="Arial" w:cs="Arial"/>
          <w:b/>
          <w:iCs/>
          <w:lang w:eastAsia="pl-PL"/>
        </w:rPr>
        <w:t>ów</w:t>
      </w:r>
    </w:p>
    <w:p w:rsidR="00B84D59" w:rsidRPr="00194E4A" w:rsidRDefault="00B84D59" w:rsidP="00E674D9">
      <w:pPr>
        <w:spacing w:after="0" w:line="300" w:lineRule="auto"/>
        <w:jc w:val="both"/>
        <w:rPr>
          <w:rFonts w:ascii="Arial" w:eastAsia="Times New Roman" w:hAnsi="Arial" w:cs="Arial"/>
          <w:b/>
          <w:iCs/>
          <w:lang w:eastAsia="pl-PL"/>
        </w:rPr>
      </w:pPr>
    </w:p>
    <w:p w:rsidR="007E444A" w:rsidRPr="005E1A3C" w:rsidRDefault="004230AD" w:rsidP="00E674D9">
      <w:pPr>
        <w:pStyle w:val="Akapitzlist"/>
        <w:numPr>
          <w:ilvl w:val="0"/>
          <w:numId w:val="27"/>
        </w:numPr>
        <w:spacing w:after="0" w:line="300" w:lineRule="auto"/>
        <w:ind w:left="426" w:hanging="426"/>
        <w:jc w:val="both"/>
        <w:rPr>
          <w:rFonts w:ascii="Arial" w:hAnsi="Arial" w:cs="Arial"/>
        </w:rPr>
      </w:pPr>
      <w:r w:rsidRPr="007E444A">
        <w:rPr>
          <w:rFonts w:ascii="Arial" w:hAnsi="Arial" w:cs="Arial"/>
        </w:rPr>
        <w:t>Grant</w:t>
      </w:r>
      <w:r w:rsidR="00E26677" w:rsidRPr="007E444A">
        <w:rPr>
          <w:rFonts w:ascii="Arial" w:hAnsi="Arial" w:cs="Arial"/>
        </w:rPr>
        <w:t xml:space="preserve"> wypłacany jest w formie zaliczki na konto wskazane przez </w:t>
      </w:r>
      <w:r w:rsidRPr="007E444A">
        <w:rPr>
          <w:rFonts w:ascii="Arial" w:hAnsi="Arial" w:cs="Arial"/>
        </w:rPr>
        <w:t>Grant</w:t>
      </w:r>
      <w:r w:rsidR="00E26677" w:rsidRPr="007E444A">
        <w:rPr>
          <w:rFonts w:ascii="Arial" w:hAnsi="Arial" w:cs="Arial"/>
        </w:rPr>
        <w:t>obiorcę w</w:t>
      </w:r>
      <w:r w:rsidR="007E444A">
        <w:rPr>
          <w:rFonts w:ascii="Arial" w:hAnsi="Arial" w:cs="Arial"/>
        </w:rPr>
        <w:t> </w:t>
      </w:r>
      <w:r w:rsidR="00F43B15" w:rsidRPr="007E444A">
        <w:rPr>
          <w:rFonts w:ascii="Arial" w:hAnsi="Arial" w:cs="Arial"/>
        </w:rPr>
        <w:t>U</w:t>
      </w:r>
      <w:r w:rsidR="00E26677" w:rsidRPr="007E444A">
        <w:rPr>
          <w:rFonts w:ascii="Arial" w:hAnsi="Arial" w:cs="Arial"/>
        </w:rPr>
        <w:t xml:space="preserve">mowie o powierzenie </w:t>
      </w:r>
      <w:r w:rsidRPr="007E444A">
        <w:rPr>
          <w:rFonts w:ascii="Arial" w:hAnsi="Arial" w:cs="Arial"/>
        </w:rPr>
        <w:t>Grantu</w:t>
      </w:r>
      <w:r w:rsidR="007E444A">
        <w:rPr>
          <w:rFonts w:ascii="Arial" w:hAnsi="Arial" w:cs="Arial"/>
        </w:rPr>
        <w:t>,</w:t>
      </w:r>
      <w:r w:rsidR="00E26677" w:rsidRPr="007E444A">
        <w:rPr>
          <w:rFonts w:ascii="Arial" w:hAnsi="Arial" w:cs="Arial"/>
        </w:rPr>
        <w:t xml:space="preserve"> pod warunkiem dostępności środków na rachunku bankowym prowadzonym przez Inkubator. </w:t>
      </w:r>
      <w:r w:rsidR="00446C9A">
        <w:rPr>
          <w:rFonts w:ascii="Arial" w:hAnsi="Arial" w:cs="Arial"/>
        </w:rPr>
        <w:t xml:space="preserve">Grant wypłacany będzie w transzach. </w:t>
      </w:r>
      <w:r w:rsidR="00E26677" w:rsidRPr="007E444A">
        <w:rPr>
          <w:rFonts w:ascii="Arial" w:hAnsi="Arial" w:cs="Arial"/>
        </w:rPr>
        <w:t>O ilości transz zaliczki decyduje Inkubator</w:t>
      </w:r>
      <w:r w:rsidR="007E444A">
        <w:rPr>
          <w:rFonts w:ascii="Arial" w:hAnsi="Arial" w:cs="Arial"/>
        </w:rPr>
        <w:t>,</w:t>
      </w:r>
      <w:r w:rsidR="00E26677" w:rsidRPr="007E444A">
        <w:rPr>
          <w:rFonts w:ascii="Arial" w:hAnsi="Arial" w:cs="Arial"/>
        </w:rPr>
        <w:t xml:space="preserve"> biorąc pod uwagę kwotę </w:t>
      </w:r>
      <w:r w:rsidRPr="007E444A">
        <w:rPr>
          <w:rFonts w:ascii="Arial" w:hAnsi="Arial" w:cs="Arial"/>
        </w:rPr>
        <w:t>Grantu</w:t>
      </w:r>
      <w:r w:rsidR="00E26677" w:rsidRPr="007E444A">
        <w:rPr>
          <w:rFonts w:ascii="Arial" w:hAnsi="Arial" w:cs="Arial"/>
        </w:rPr>
        <w:t xml:space="preserve"> oraz ocenę ryzyka realizowanego przedsięwzięcia. </w:t>
      </w:r>
      <w:r w:rsidR="00014C3F">
        <w:rPr>
          <w:rFonts w:ascii="Arial" w:hAnsi="Arial" w:cs="Arial"/>
        </w:rPr>
        <w:t>W uzasadnionych przypad</w:t>
      </w:r>
      <w:r w:rsidR="00446C9A">
        <w:rPr>
          <w:rFonts w:ascii="Arial" w:hAnsi="Arial" w:cs="Arial"/>
        </w:rPr>
        <w:t>kach d</w:t>
      </w:r>
      <w:r w:rsidR="00E26677" w:rsidRPr="005E1A3C">
        <w:rPr>
          <w:rFonts w:ascii="Arial" w:hAnsi="Arial" w:cs="Arial"/>
        </w:rPr>
        <w:t>opuszcza się wypłatę jednorazowej zaliczki</w:t>
      </w:r>
      <w:r w:rsidR="004C65BA">
        <w:rPr>
          <w:rFonts w:ascii="Arial" w:hAnsi="Arial" w:cs="Arial"/>
        </w:rPr>
        <w:t xml:space="preserve"> w zależności od </w:t>
      </w:r>
      <w:r w:rsidR="00446C9A">
        <w:rPr>
          <w:rFonts w:ascii="Arial" w:hAnsi="Arial" w:cs="Arial"/>
        </w:rPr>
        <w:t>wypracowanej</w:t>
      </w:r>
      <w:r w:rsidR="004C65BA">
        <w:rPr>
          <w:rFonts w:ascii="Arial" w:hAnsi="Arial" w:cs="Arial"/>
        </w:rPr>
        <w:t xml:space="preserve"> Specyfikacji</w:t>
      </w:r>
      <w:r w:rsidR="00446C9A">
        <w:rPr>
          <w:rFonts w:ascii="Arial" w:hAnsi="Arial" w:cs="Arial"/>
        </w:rPr>
        <w:t xml:space="preserve"> innowacji</w:t>
      </w:r>
      <w:r w:rsidR="00E26677" w:rsidRPr="005E1A3C">
        <w:rPr>
          <w:rFonts w:ascii="Arial" w:hAnsi="Arial" w:cs="Arial"/>
        </w:rPr>
        <w:t xml:space="preserve">. </w:t>
      </w:r>
    </w:p>
    <w:p w:rsidR="007E444A" w:rsidRPr="005E1A3C" w:rsidRDefault="007E444A" w:rsidP="00E674D9">
      <w:pPr>
        <w:pStyle w:val="Akapitzlist"/>
        <w:numPr>
          <w:ilvl w:val="0"/>
          <w:numId w:val="27"/>
        </w:numPr>
        <w:spacing w:after="0" w:line="300" w:lineRule="auto"/>
        <w:ind w:left="426" w:hanging="426"/>
        <w:jc w:val="both"/>
        <w:rPr>
          <w:rFonts w:ascii="Arial" w:hAnsi="Arial" w:cs="Arial"/>
        </w:rPr>
      </w:pPr>
      <w:r w:rsidRPr="005E1A3C">
        <w:rPr>
          <w:rFonts w:ascii="Arial" w:hAnsi="Arial" w:cs="Arial"/>
        </w:rPr>
        <w:t>Wypłata pierwszej transzy Grantu następuje po zawarciu Umowy o powierzenie Grantu oraz wniesieniu przez Grantobiorcę zabezpieczenia, o którym mowa w § 1</w:t>
      </w:r>
      <w:r w:rsidR="009E43F3" w:rsidRPr="002612EA">
        <w:rPr>
          <w:rFonts w:ascii="Arial" w:hAnsi="Arial" w:cs="Arial"/>
        </w:rPr>
        <w:t>6</w:t>
      </w:r>
      <w:r w:rsidRPr="005E1A3C">
        <w:rPr>
          <w:rFonts w:ascii="Arial" w:hAnsi="Arial" w:cs="Arial"/>
        </w:rPr>
        <w:t xml:space="preserve"> niniejsz</w:t>
      </w:r>
      <w:r w:rsidR="00CF5C6D" w:rsidRPr="005E1A3C">
        <w:rPr>
          <w:rFonts w:ascii="Arial" w:hAnsi="Arial" w:cs="Arial"/>
        </w:rPr>
        <w:t>ych</w:t>
      </w:r>
      <w:r w:rsidRPr="005E1A3C">
        <w:rPr>
          <w:rFonts w:ascii="Arial" w:hAnsi="Arial" w:cs="Arial"/>
        </w:rPr>
        <w:t xml:space="preserve"> </w:t>
      </w:r>
      <w:r w:rsidR="00CF5C6D" w:rsidRPr="005E1A3C">
        <w:rPr>
          <w:rFonts w:ascii="Arial" w:hAnsi="Arial" w:cs="Arial"/>
        </w:rPr>
        <w:t>Procedur</w:t>
      </w:r>
      <w:r w:rsidR="009E43F3" w:rsidRPr="002612EA">
        <w:rPr>
          <w:rFonts w:ascii="Arial" w:hAnsi="Arial" w:cs="Arial"/>
        </w:rPr>
        <w:t>, o ile Inkubator nie zwolnił Grantobiorcy z tego obowiązku</w:t>
      </w:r>
      <w:r w:rsidRPr="005E1A3C">
        <w:rPr>
          <w:rFonts w:ascii="Arial" w:hAnsi="Arial" w:cs="Arial"/>
        </w:rPr>
        <w:t>.</w:t>
      </w:r>
    </w:p>
    <w:p w:rsidR="007E444A" w:rsidRPr="007E444A" w:rsidRDefault="007E444A" w:rsidP="002D0346">
      <w:pPr>
        <w:pStyle w:val="Akapitzlist"/>
        <w:numPr>
          <w:ilvl w:val="0"/>
          <w:numId w:val="27"/>
        </w:numPr>
        <w:spacing w:after="0" w:line="300" w:lineRule="auto"/>
        <w:ind w:left="426"/>
        <w:jc w:val="both"/>
        <w:rPr>
          <w:rFonts w:ascii="Arial" w:hAnsi="Arial" w:cs="Arial"/>
        </w:rPr>
      </w:pPr>
      <w:r w:rsidRPr="00F349F2">
        <w:rPr>
          <w:rFonts w:ascii="Arial" w:hAnsi="Arial" w:cs="Arial"/>
        </w:rPr>
        <w:t>Wypłata kolejnej transzy następuje po upływie okresu rozliczeniowego określonego w</w:t>
      </w:r>
      <w:r>
        <w:rPr>
          <w:rFonts w:ascii="Arial" w:hAnsi="Arial" w:cs="Arial"/>
        </w:rPr>
        <w:t> </w:t>
      </w:r>
      <w:r w:rsidRPr="00F349F2">
        <w:rPr>
          <w:rFonts w:ascii="Arial" w:hAnsi="Arial" w:cs="Arial"/>
        </w:rPr>
        <w:t xml:space="preserve">Harmonogramie płatności </w:t>
      </w:r>
      <w:r>
        <w:rPr>
          <w:rFonts w:ascii="Arial" w:hAnsi="Arial" w:cs="Arial"/>
        </w:rPr>
        <w:t xml:space="preserve">i </w:t>
      </w:r>
      <w:r w:rsidRPr="00F349F2">
        <w:rPr>
          <w:rFonts w:ascii="Arial" w:hAnsi="Arial" w:cs="Arial"/>
        </w:rPr>
        <w:t>uzależniona jest od osiągnięcia</w:t>
      </w:r>
      <w:r w:rsidR="005C573E" w:rsidRPr="005C573E">
        <w:rPr>
          <w:rFonts w:ascii="Arial" w:hAnsi="Arial" w:cs="Arial"/>
        </w:rPr>
        <w:t xml:space="preserve"> </w:t>
      </w:r>
      <w:r w:rsidRPr="00F349F2">
        <w:rPr>
          <w:rFonts w:ascii="Arial" w:hAnsi="Arial" w:cs="Arial"/>
        </w:rPr>
        <w:t xml:space="preserve">efektu dla danego etapu </w:t>
      </w:r>
      <w:r w:rsidRPr="007E444A">
        <w:rPr>
          <w:rFonts w:ascii="Arial" w:hAnsi="Arial" w:cs="Arial"/>
        </w:rPr>
        <w:t>określonego</w:t>
      </w:r>
      <w:r w:rsidRPr="00F349F2">
        <w:rPr>
          <w:rFonts w:ascii="Arial" w:hAnsi="Arial" w:cs="Arial"/>
        </w:rPr>
        <w:t xml:space="preserve"> </w:t>
      </w:r>
      <w:r w:rsidRPr="007E444A">
        <w:rPr>
          <w:rFonts w:ascii="Arial" w:hAnsi="Arial" w:cs="Arial"/>
        </w:rPr>
        <w:t xml:space="preserve">w </w:t>
      </w:r>
      <w:r w:rsidRPr="00F349F2">
        <w:rPr>
          <w:rFonts w:ascii="Arial" w:hAnsi="Arial" w:cs="Arial"/>
        </w:rPr>
        <w:t>Specyfikacji Innowacji w danym okresie rozliczeniowym</w:t>
      </w:r>
      <w:r>
        <w:rPr>
          <w:rFonts w:ascii="Arial" w:hAnsi="Arial" w:cs="Arial"/>
        </w:rPr>
        <w:t>.</w:t>
      </w:r>
    </w:p>
    <w:p w:rsidR="00E26677" w:rsidRPr="007E444A" w:rsidRDefault="00E26677" w:rsidP="007E444A">
      <w:pPr>
        <w:numPr>
          <w:ilvl w:val="0"/>
          <w:numId w:val="27"/>
        </w:numPr>
        <w:spacing w:after="0" w:line="300" w:lineRule="auto"/>
        <w:ind w:left="426" w:hanging="426"/>
        <w:contextualSpacing/>
        <w:jc w:val="both"/>
        <w:rPr>
          <w:rFonts w:ascii="Arial" w:hAnsi="Arial" w:cs="Arial"/>
        </w:rPr>
      </w:pPr>
      <w:r w:rsidRPr="007E444A">
        <w:rPr>
          <w:rFonts w:ascii="Arial" w:hAnsi="Arial" w:cs="Arial"/>
        </w:rPr>
        <w:t>Wypłata transzy</w:t>
      </w:r>
      <w:r w:rsidR="007E444A">
        <w:rPr>
          <w:rFonts w:ascii="Arial" w:hAnsi="Arial" w:cs="Arial"/>
        </w:rPr>
        <w:t>,</w:t>
      </w:r>
      <w:r w:rsidRPr="007E444A">
        <w:rPr>
          <w:rFonts w:ascii="Arial" w:hAnsi="Arial" w:cs="Arial"/>
        </w:rPr>
        <w:t xml:space="preserve"> o której mowa w ust</w:t>
      </w:r>
      <w:r w:rsidR="007E444A">
        <w:rPr>
          <w:rFonts w:ascii="Arial" w:hAnsi="Arial" w:cs="Arial"/>
        </w:rPr>
        <w:t>.</w:t>
      </w:r>
      <w:r w:rsidRPr="007E444A">
        <w:rPr>
          <w:rFonts w:ascii="Arial" w:hAnsi="Arial" w:cs="Arial"/>
        </w:rPr>
        <w:t xml:space="preserve"> 3</w:t>
      </w:r>
      <w:r w:rsidR="007E444A">
        <w:rPr>
          <w:rFonts w:ascii="Arial" w:hAnsi="Arial" w:cs="Arial"/>
        </w:rPr>
        <w:t>,</w:t>
      </w:r>
      <w:r w:rsidRPr="007E444A">
        <w:rPr>
          <w:rFonts w:ascii="Arial" w:hAnsi="Arial" w:cs="Arial"/>
        </w:rPr>
        <w:t xml:space="preserve"> następuje po zaakceptowaniu przez Inkubator </w:t>
      </w:r>
      <w:r w:rsidR="00112A30">
        <w:rPr>
          <w:rFonts w:ascii="Arial" w:hAnsi="Arial" w:cs="Arial"/>
        </w:rPr>
        <w:t>W</w:t>
      </w:r>
      <w:r w:rsidRPr="007E444A">
        <w:rPr>
          <w:rFonts w:ascii="Arial" w:hAnsi="Arial" w:cs="Arial"/>
        </w:rPr>
        <w:t xml:space="preserve">niosku o rozliczenie </w:t>
      </w:r>
      <w:r w:rsidR="004230AD" w:rsidRPr="007E444A">
        <w:rPr>
          <w:rFonts w:ascii="Arial" w:hAnsi="Arial" w:cs="Arial"/>
        </w:rPr>
        <w:t>Grantu</w:t>
      </w:r>
      <w:r w:rsidRPr="007E444A">
        <w:rPr>
          <w:rFonts w:ascii="Arial" w:hAnsi="Arial" w:cs="Arial"/>
        </w:rPr>
        <w:t xml:space="preserve"> wraz z dokumentami</w:t>
      </w:r>
      <w:r w:rsidR="007E444A">
        <w:rPr>
          <w:rFonts w:ascii="Arial" w:hAnsi="Arial" w:cs="Arial"/>
        </w:rPr>
        <w:t>,</w:t>
      </w:r>
      <w:r w:rsidRPr="007E444A">
        <w:rPr>
          <w:rFonts w:ascii="Arial" w:hAnsi="Arial" w:cs="Arial"/>
        </w:rPr>
        <w:t xml:space="preserve"> o których mowa w</w:t>
      </w:r>
      <w:r w:rsidR="007E444A">
        <w:rPr>
          <w:rFonts w:ascii="Arial" w:hAnsi="Arial" w:cs="Arial"/>
        </w:rPr>
        <w:t xml:space="preserve"> §</w:t>
      </w:r>
      <w:r w:rsidR="00A538AF">
        <w:rPr>
          <w:rFonts w:ascii="Arial" w:hAnsi="Arial" w:cs="Arial"/>
        </w:rPr>
        <w:t xml:space="preserve"> </w:t>
      </w:r>
      <w:r w:rsidR="00B96768">
        <w:rPr>
          <w:rFonts w:ascii="Arial" w:hAnsi="Arial" w:cs="Arial"/>
        </w:rPr>
        <w:t xml:space="preserve">18 </w:t>
      </w:r>
      <w:r w:rsidR="007E444A">
        <w:rPr>
          <w:rFonts w:ascii="Arial" w:hAnsi="Arial" w:cs="Arial"/>
        </w:rPr>
        <w:t xml:space="preserve">ust. </w:t>
      </w:r>
      <w:r w:rsidR="004B0664">
        <w:rPr>
          <w:rFonts w:ascii="Arial" w:hAnsi="Arial" w:cs="Arial"/>
        </w:rPr>
        <w:t xml:space="preserve">8 </w:t>
      </w:r>
      <w:r w:rsidR="00E674D9">
        <w:rPr>
          <w:rFonts w:ascii="Arial" w:hAnsi="Arial" w:cs="Arial"/>
        </w:rPr>
        <w:t>niniejsz</w:t>
      </w:r>
      <w:r w:rsidR="00CF5C6D">
        <w:rPr>
          <w:rFonts w:ascii="Arial" w:hAnsi="Arial" w:cs="Arial"/>
        </w:rPr>
        <w:t>ych</w:t>
      </w:r>
      <w:r w:rsidR="00E674D9">
        <w:rPr>
          <w:rFonts w:ascii="Arial" w:hAnsi="Arial" w:cs="Arial"/>
        </w:rPr>
        <w:t xml:space="preserve"> </w:t>
      </w:r>
      <w:r w:rsidR="00CF5C6D">
        <w:rPr>
          <w:rFonts w:ascii="Arial" w:hAnsi="Arial" w:cs="Arial"/>
        </w:rPr>
        <w:t>Procedur</w:t>
      </w:r>
      <w:r w:rsidR="00A538AF">
        <w:rPr>
          <w:rFonts w:ascii="Arial" w:hAnsi="Arial" w:cs="Arial"/>
        </w:rPr>
        <w:t>.</w:t>
      </w:r>
      <w:r w:rsidR="00014C3F">
        <w:rPr>
          <w:rFonts w:ascii="Arial" w:hAnsi="Arial" w:cs="Arial"/>
        </w:rPr>
        <w:t xml:space="preserve"> W przypadku wskazanym w § 18 ust. 10 </w:t>
      </w:r>
      <w:r w:rsidR="00660F44">
        <w:rPr>
          <w:rFonts w:ascii="Arial" w:hAnsi="Arial" w:cs="Arial"/>
        </w:rPr>
        <w:t xml:space="preserve">niniejszych Procedur </w:t>
      </w:r>
      <w:r w:rsidR="00014C3F">
        <w:rPr>
          <w:rFonts w:ascii="Arial" w:hAnsi="Arial" w:cs="Arial"/>
        </w:rPr>
        <w:t>istniej</w:t>
      </w:r>
      <w:r w:rsidR="00660F44">
        <w:rPr>
          <w:rFonts w:ascii="Arial" w:hAnsi="Arial" w:cs="Arial"/>
        </w:rPr>
        <w:t>e</w:t>
      </w:r>
      <w:r w:rsidR="00014C3F">
        <w:rPr>
          <w:rFonts w:ascii="Arial" w:hAnsi="Arial" w:cs="Arial"/>
        </w:rPr>
        <w:t xml:space="preserve"> możliwość pomniejszenia transzy.</w:t>
      </w:r>
    </w:p>
    <w:p w:rsidR="00E26677" w:rsidRPr="00E674D9" w:rsidRDefault="004230AD" w:rsidP="007E444A">
      <w:pPr>
        <w:numPr>
          <w:ilvl w:val="0"/>
          <w:numId w:val="27"/>
        </w:numPr>
        <w:spacing w:after="0" w:line="300" w:lineRule="auto"/>
        <w:ind w:left="426" w:hanging="426"/>
        <w:contextualSpacing/>
        <w:jc w:val="both"/>
        <w:rPr>
          <w:rFonts w:ascii="Arial" w:hAnsi="Arial" w:cs="Arial"/>
        </w:rPr>
      </w:pPr>
      <w:r w:rsidRPr="00E674D9">
        <w:rPr>
          <w:rFonts w:ascii="Arial" w:hAnsi="Arial" w:cs="Arial"/>
        </w:rPr>
        <w:t>Grant</w:t>
      </w:r>
      <w:r w:rsidR="00E26677" w:rsidRPr="00E674D9">
        <w:rPr>
          <w:rFonts w:ascii="Arial" w:hAnsi="Arial" w:cs="Arial"/>
        </w:rPr>
        <w:t xml:space="preserve">obiorca, który otrzyma </w:t>
      </w:r>
      <w:r w:rsidRPr="00E674D9">
        <w:rPr>
          <w:rFonts w:ascii="Arial" w:hAnsi="Arial" w:cs="Arial"/>
        </w:rPr>
        <w:t>Grant</w:t>
      </w:r>
      <w:r w:rsidR="005B1815">
        <w:rPr>
          <w:rFonts w:ascii="Arial" w:hAnsi="Arial" w:cs="Arial"/>
        </w:rPr>
        <w:t>,</w:t>
      </w:r>
      <w:r w:rsidR="00E26677" w:rsidRPr="00E674D9">
        <w:rPr>
          <w:rFonts w:ascii="Arial" w:hAnsi="Arial" w:cs="Arial"/>
        </w:rPr>
        <w:t xml:space="preserve"> będzie zobowiązany do </w:t>
      </w:r>
      <w:r w:rsidR="00D0380F">
        <w:rPr>
          <w:rFonts w:ascii="Arial" w:hAnsi="Arial" w:cs="Arial"/>
        </w:rPr>
        <w:t xml:space="preserve">wykazania </w:t>
      </w:r>
      <w:r w:rsidR="00E26677" w:rsidRPr="00E674D9">
        <w:rPr>
          <w:rFonts w:ascii="Arial" w:hAnsi="Arial" w:cs="Arial"/>
        </w:rPr>
        <w:t xml:space="preserve">we </w:t>
      </w:r>
      <w:r w:rsidR="00112A30">
        <w:rPr>
          <w:rFonts w:ascii="Arial" w:hAnsi="Arial" w:cs="Arial"/>
        </w:rPr>
        <w:t>W</w:t>
      </w:r>
      <w:r w:rsidR="00E26677" w:rsidRPr="00E674D9">
        <w:rPr>
          <w:rFonts w:ascii="Arial" w:hAnsi="Arial" w:cs="Arial"/>
        </w:rPr>
        <w:t xml:space="preserve">niosku </w:t>
      </w:r>
      <w:r w:rsidR="005B1815">
        <w:rPr>
          <w:rFonts w:ascii="Arial" w:hAnsi="Arial" w:cs="Arial"/>
        </w:rPr>
        <w:t>o </w:t>
      </w:r>
      <w:r w:rsidR="00E26677" w:rsidRPr="00E674D9">
        <w:rPr>
          <w:rFonts w:ascii="Arial" w:hAnsi="Arial" w:cs="Arial"/>
        </w:rPr>
        <w:t>rozliczeni</w:t>
      </w:r>
      <w:r w:rsidR="005B1815">
        <w:rPr>
          <w:rFonts w:ascii="Arial" w:hAnsi="Arial" w:cs="Arial"/>
        </w:rPr>
        <w:t>e</w:t>
      </w:r>
      <w:r w:rsidR="00E26677" w:rsidRPr="00E674D9">
        <w:rPr>
          <w:rFonts w:ascii="Arial" w:hAnsi="Arial" w:cs="Arial"/>
        </w:rPr>
        <w:t xml:space="preserve"> </w:t>
      </w:r>
      <w:r w:rsidRPr="00E674D9">
        <w:rPr>
          <w:rFonts w:ascii="Arial" w:hAnsi="Arial" w:cs="Arial"/>
        </w:rPr>
        <w:t>Grantu</w:t>
      </w:r>
      <w:r w:rsidR="00D0380F">
        <w:rPr>
          <w:rFonts w:ascii="Arial" w:hAnsi="Arial" w:cs="Arial"/>
        </w:rPr>
        <w:t>, że osiągnął</w:t>
      </w:r>
      <w:r w:rsidR="00E52076">
        <w:rPr>
          <w:rFonts w:ascii="Arial" w:hAnsi="Arial" w:cs="Arial"/>
        </w:rPr>
        <w:t xml:space="preserve"> zakładany</w:t>
      </w:r>
      <w:r w:rsidR="006076AA">
        <w:rPr>
          <w:rFonts w:ascii="Arial" w:hAnsi="Arial" w:cs="Arial"/>
        </w:rPr>
        <w:t>/e</w:t>
      </w:r>
      <w:r w:rsidR="00E52076">
        <w:rPr>
          <w:rFonts w:ascii="Arial" w:hAnsi="Arial" w:cs="Arial"/>
        </w:rPr>
        <w:t xml:space="preserve"> </w:t>
      </w:r>
      <w:r w:rsidR="00D0380F">
        <w:rPr>
          <w:rFonts w:ascii="Arial" w:hAnsi="Arial" w:cs="Arial"/>
        </w:rPr>
        <w:t>dla danego efektu</w:t>
      </w:r>
      <w:r w:rsidR="00FF0C15">
        <w:rPr>
          <w:rFonts w:ascii="Arial" w:hAnsi="Arial" w:cs="Arial"/>
        </w:rPr>
        <w:t xml:space="preserve"> </w:t>
      </w:r>
      <w:r w:rsidR="00D0380F">
        <w:rPr>
          <w:rFonts w:ascii="Arial" w:hAnsi="Arial" w:cs="Arial"/>
        </w:rPr>
        <w:t>miernik</w:t>
      </w:r>
      <w:r w:rsidR="00E52076">
        <w:rPr>
          <w:rFonts w:ascii="Arial" w:hAnsi="Arial" w:cs="Arial"/>
        </w:rPr>
        <w:t>/mierniki</w:t>
      </w:r>
      <w:r w:rsidR="00D0380F">
        <w:rPr>
          <w:rFonts w:ascii="Arial" w:hAnsi="Arial" w:cs="Arial"/>
        </w:rPr>
        <w:t xml:space="preserve"> oraz</w:t>
      </w:r>
      <w:r w:rsidR="00660F44">
        <w:rPr>
          <w:rFonts w:ascii="Arial" w:hAnsi="Arial" w:cs="Arial"/>
        </w:rPr>
        <w:t xml:space="preserve"> </w:t>
      </w:r>
      <w:r w:rsidR="004B0664">
        <w:rPr>
          <w:rFonts w:ascii="Arial" w:hAnsi="Arial" w:cs="Arial"/>
        </w:rPr>
        <w:t>dostarczenia</w:t>
      </w:r>
      <w:r w:rsidR="00B24416">
        <w:rPr>
          <w:rFonts w:ascii="Arial" w:hAnsi="Arial" w:cs="Arial"/>
        </w:rPr>
        <w:t xml:space="preserve"> dowodów</w:t>
      </w:r>
      <w:r w:rsidR="00EE5469">
        <w:rPr>
          <w:rFonts w:ascii="Arial" w:hAnsi="Arial" w:cs="Arial"/>
        </w:rPr>
        <w:t xml:space="preserve"> potwierdzając</w:t>
      </w:r>
      <w:r w:rsidR="00B24416">
        <w:rPr>
          <w:rFonts w:ascii="Arial" w:hAnsi="Arial" w:cs="Arial"/>
        </w:rPr>
        <w:t>ych</w:t>
      </w:r>
      <w:r w:rsidR="0081257F" w:rsidRPr="00E674D9">
        <w:rPr>
          <w:rFonts w:ascii="Arial" w:hAnsi="Arial" w:cs="Arial"/>
        </w:rPr>
        <w:t xml:space="preserve"> </w:t>
      </w:r>
      <w:r w:rsidR="00E26677" w:rsidRPr="00E674D9">
        <w:rPr>
          <w:rFonts w:ascii="Arial" w:hAnsi="Arial" w:cs="Arial"/>
        </w:rPr>
        <w:t>osiągnię</w:t>
      </w:r>
      <w:r w:rsidR="00EE5469">
        <w:rPr>
          <w:rFonts w:ascii="Arial" w:hAnsi="Arial" w:cs="Arial"/>
        </w:rPr>
        <w:t>cie</w:t>
      </w:r>
      <w:r w:rsidR="0081257F" w:rsidRPr="00E674D9">
        <w:rPr>
          <w:rFonts w:ascii="Arial" w:hAnsi="Arial" w:cs="Arial"/>
        </w:rPr>
        <w:t xml:space="preserve"> </w:t>
      </w:r>
      <w:r w:rsidR="00D0380F">
        <w:rPr>
          <w:rFonts w:ascii="Arial" w:hAnsi="Arial" w:cs="Arial"/>
        </w:rPr>
        <w:t xml:space="preserve">danego </w:t>
      </w:r>
      <w:r w:rsidR="00E52076">
        <w:rPr>
          <w:rFonts w:ascii="Arial" w:hAnsi="Arial" w:cs="Arial"/>
        </w:rPr>
        <w:t>efektu</w:t>
      </w:r>
      <w:r w:rsidR="003B7CA0">
        <w:rPr>
          <w:rFonts w:ascii="Arial" w:hAnsi="Arial" w:cs="Arial"/>
        </w:rPr>
        <w:t>.</w:t>
      </w:r>
      <w:r w:rsidR="0081257F" w:rsidRPr="00E674D9">
        <w:rPr>
          <w:rFonts w:ascii="Arial" w:hAnsi="Arial" w:cs="Arial"/>
        </w:rPr>
        <w:t xml:space="preserve"> </w:t>
      </w:r>
    </w:p>
    <w:p w:rsidR="00E26677" w:rsidRPr="00E26677" w:rsidRDefault="00E26677" w:rsidP="007E444A">
      <w:pPr>
        <w:numPr>
          <w:ilvl w:val="0"/>
          <w:numId w:val="27"/>
        </w:numPr>
        <w:spacing w:after="0" w:line="300" w:lineRule="auto"/>
        <w:ind w:left="426" w:hanging="426"/>
        <w:contextualSpacing/>
        <w:jc w:val="both"/>
        <w:rPr>
          <w:rFonts w:ascii="Arial" w:hAnsi="Arial" w:cs="Arial"/>
        </w:rPr>
      </w:pPr>
      <w:r w:rsidRPr="007E444A">
        <w:rPr>
          <w:rFonts w:ascii="Arial" w:hAnsi="Arial" w:cs="Arial"/>
        </w:rPr>
        <w:t xml:space="preserve">W przypadku nieosiągania przez </w:t>
      </w:r>
      <w:r w:rsidR="004230AD" w:rsidRPr="007E444A">
        <w:rPr>
          <w:rFonts w:ascii="Arial" w:hAnsi="Arial" w:cs="Arial"/>
        </w:rPr>
        <w:t>Grant</w:t>
      </w:r>
      <w:r w:rsidRPr="007E444A">
        <w:rPr>
          <w:rFonts w:ascii="Arial" w:hAnsi="Arial" w:cs="Arial"/>
        </w:rPr>
        <w:t xml:space="preserve">obiorcę założonych w Specyfikacji </w:t>
      </w:r>
      <w:r w:rsidR="00D0380F">
        <w:rPr>
          <w:rFonts w:ascii="Arial" w:hAnsi="Arial" w:cs="Arial"/>
        </w:rPr>
        <w:t>i</w:t>
      </w:r>
      <w:r w:rsidRPr="007E444A">
        <w:rPr>
          <w:rFonts w:ascii="Arial" w:hAnsi="Arial" w:cs="Arial"/>
        </w:rPr>
        <w:t xml:space="preserve">nnowacji efektów, przy jednoczesnym niepodejmowaniu działań zaradczych lub podejrzeniu o przeznaczeniu środków niezgodnie z </w:t>
      </w:r>
      <w:r w:rsidR="00DC7BB2" w:rsidRPr="007E444A">
        <w:rPr>
          <w:rFonts w:ascii="Arial" w:hAnsi="Arial" w:cs="Arial"/>
        </w:rPr>
        <w:t>U</w:t>
      </w:r>
      <w:r w:rsidRPr="007E444A">
        <w:rPr>
          <w:rFonts w:ascii="Arial" w:hAnsi="Arial" w:cs="Arial"/>
        </w:rPr>
        <w:t xml:space="preserve">mową o powierzenie </w:t>
      </w:r>
      <w:r w:rsidR="00DC7BB2" w:rsidRPr="007E444A">
        <w:rPr>
          <w:rFonts w:ascii="Arial" w:hAnsi="Arial" w:cs="Arial"/>
        </w:rPr>
        <w:t>G</w:t>
      </w:r>
      <w:r w:rsidRPr="007E444A">
        <w:rPr>
          <w:rFonts w:ascii="Arial" w:hAnsi="Arial" w:cs="Arial"/>
        </w:rPr>
        <w:t>rantu</w:t>
      </w:r>
      <w:r w:rsidR="009340DA">
        <w:rPr>
          <w:rFonts w:ascii="Arial" w:hAnsi="Arial" w:cs="Arial"/>
        </w:rPr>
        <w:t>,</w:t>
      </w:r>
      <w:r w:rsidRPr="007E444A">
        <w:rPr>
          <w:rFonts w:ascii="Arial" w:hAnsi="Arial" w:cs="Arial"/>
        </w:rPr>
        <w:t xml:space="preserve"> Inkubator może</w:t>
      </w:r>
      <w:r w:rsidRPr="00E26677">
        <w:rPr>
          <w:rFonts w:ascii="Arial" w:hAnsi="Arial" w:cs="Arial"/>
        </w:rPr>
        <w:t xml:space="preserve"> powziąć decyzję o niewypłaceniu kolejn</w:t>
      </w:r>
      <w:r w:rsidR="00660F44">
        <w:rPr>
          <w:rFonts w:ascii="Arial" w:hAnsi="Arial" w:cs="Arial"/>
        </w:rPr>
        <w:t>ych</w:t>
      </w:r>
      <w:r w:rsidRPr="00E26677">
        <w:rPr>
          <w:rFonts w:ascii="Arial" w:hAnsi="Arial" w:cs="Arial"/>
        </w:rPr>
        <w:t xml:space="preserve"> transzy zaliczki.</w:t>
      </w:r>
    </w:p>
    <w:p w:rsidR="005707E7" w:rsidRPr="00194E4A" w:rsidRDefault="00535FEB" w:rsidP="00E674D9">
      <w:pPr>
        <w:spacing w:after="0" w:line="300" w:lineRule="auto"/>
        <w:rPr>
          <w:rFonts w:ascii="Arial" w:hAnsi="Arial" w:cs="Arial"/>
          <w:b/>
        </w:rPr>
      </w:pPr>
      <w:r w:rsidRPr="00194E4A">
        <w:rPr>
          <w:rFonts w:ascii="Arial" w:hAnsi="Arial" w:cs="Arial"/>
        </w:rPr>
        <w:t xml:space="preserve"> </w:t>
      </w:r>
    </w:p>
    <w:p w:rsidR="00535FEB" w:rsidRPr="00B84D59" w:rsidRDefault="00B84D59" w:rsidP="00E674D9">
      <w:pPr>
        <w:spacing w:after="0" w:line="300" w:lineRule="auto"/>
        <w:jc w:val="center"/>
        <w:rPr>
          <w:rFonts w:ascii="Arial" w:hAnsi="Arial" w:cs="Arial"/>
          <w:b/>
        </w:rPr>
      </w:pPr>
      <w:r>
        <w:rPr>
          <w:rFonts w:ascii="Arial" w:hAnsi="Arial" w:cs="Arial"/>
          <w:b/>
        </w:rPr>
        <w:t>§</w:t>
      </w:r>
      <w:r w:rsidR="00CB041D">
        <w:rPr>
          <w:rFonts w:ascii="Arial" w:hAnsi="Arial" w:cs="Arial"/>
          <w:b/>
        </w:rPr>
        <w:t xml:space="preserve"> </w:t>
      </w:r>
      <w:r>
        <w:rPr>
          <w:rFonts w:ascii="Arial" w:hAnsi="Arial" w:cs="Arial"/>
          <w:b/>
        </w:rPr>
        <w:t>1</w:t>
      </w:r>
      <w:r w:rsidR="001745E3">
        <w:rPr>
          <w:rFonts w:ascii="Arial" w:hAnsi="Arial" w:cs="Arial"/>
          <w:b/>
        </w:rPr>
        <w:t>6</w:t>
      </w:r>
    </w:p>
    <w:p w:rsidR="00535FEB" w:rsidRDefault="00535FEB" w:rsidP="00E674D9">
      <w:pPr>
        <w:spacing w:after="0" w:line="300" w:lineRule="auto"/>
        <w:jc w:val="center"/>
        <w:rPr>
          <w:rFonts w:ascii="Arial" w:eastAsia="Times New Roman" w:hAnsi="Arial" w:cs="Arial"/>
          <w:b/>
          <w:iCs/>
          <w:lang w:eastAsia="pl-PL"/>
        </w:rPr>
      </w:pPr>
      <w:r w:rsidRPr="00194E4A">
        <w:rPr>
          <w:rFonts w:ascii="Arial" w:eastAsia="Times New Roman" w:hAnsi="Arial" w:cs="Arial"/>
          <w:b/>
          <w:iCs/>
          <w:lang w:eastAsia="pl-PL"/>
        </w:rPr>
        <w:t>Informacj</w:t>
      </w:r>
      <w:r w:rsidR="007203E8">
        <w:rPr>
          <w:rFonts w:ascii="Arial" w:eastAsia="Times New Roman" w:hAnsi="Arial" w:cs="Arial"/>
          <w:b/>
          <w:iCs/>
          <w:lang w:eastAsia="pl-PL"/>
        </w:rPr>
        <w:t>e</w:t>
      </w:r>
      <w:r w:rsidRPr="00194E4A">
        <w:rPr>
          <w:rFonts w:ascii="Arial" w:eastAsia="Times New Roman" w:hAnsi="Arial" w:cs="Arial"/>
          <w:b/>
          <w:iCs/>
          <w:lang w:eastAsia="pl-PL"/>
        </w:rPr>
        <w:t xml:space="preserve"> o wymogach w </w:t>
      </w:r>
      <w:r w:rsidR="00B84D59">
        <w:rPr>
          <w:rFonts w:ascii="Arial" w:eastAsia="Times New Roman" w:hAnsi="Arial" w:cs="Arial"/>
          <w:b/>
          <w:iCs/>
          <w:lang w:eastAsia="pl-PL"/>
        </w:rPr>
        <w:t xml:space="preserve">zakresie zabezpieczenia </w:t>
      </w:r>
      <w:r w:rsidR="004230AD">
        <w:rPr>
          <w:rFonts w:ascii="Arial" w:eastAsia="Times New Roman" w:hAnsi="Arial" w:cs="Arial"/>
          <w:b/>
          <w:iCs/>
          <w:lang w:eastAsia="pl-PL"/>
        </w:rPr>
        <w:t>Grant</w:t>
      </w:r>
      <w:r w:rsidR="00B84D59">
        <w:rPr>
          <w:rFonts w:ascii="Arial" w:eastAsia="Times New Roman" w:hAnsi="Arial" w:cs="Arial"/>
          <w:b/>
          <w:iCs/>
          <w:lang w:eastAsia="pl-PL"/>
        </w:rPr>
        <w:t>ów</w:t>
      </w:r>
    </w:p>
    <w:p w:rsidR="001463F6" w:rsidRPr="00194E4A" w:rsidRDefault="001463F6" w:rsidP="00E674D9">
      <w:pPr>
        <w:spacing w:after="0" w:line="300" w:lineRule="auto"/>
        <w:jc w:val="both"/>
        <w:rPr>
          <w:rFonts w:ascii="Arial" w:eastAsia="Times New Roman" w:hAnsi="Arial" w:cs="Arial"/>
          <w:b/>
          <w:iCs/>
          <w:lang w:eastAsia="pl-PL"/>
        </w:rPr>
      </w:pPr>
    </w:p>
    <w:p w:rsidR="00535FEB" w:rsidRDefault="00535FEB" w:rsidP="002612EA">
      <w:pPr>
        <w:pStyle w:val="Akapitzlist"/>
        <w:numPr>
          <w:ilvl w:val="0"/>
          <w:numId w:val="70"/>
        </w:numPr>
        <w:spacing w:after="0" w:line="300" w:lineRule="auto"/>
        <w:ind w:left="426" w:hanging="426"/>
        <w:jc w:val="both"/>
        <w:rPr>
          <w:rFonts w:ascii="Arial" w:hAnsi="Arial" w:cs="Arial"/>
        </w:rPr>
      </w:pPr>
      <w:r w:rsidRPr="00194E4A">
        <w:rPr>
          <w:rFonts w:ascii="Arial" w:hAnsi="Arial" w:cs="Arial"/>
        </w:rPr>
        <w:t xml:space="preserve">Warunkiem wypłaty </w:t>
      </w:r>
      <w:r w:rsidR="004230AD">
        <w:rPr>
          <w:rFonts w:ascii="Arial" w:hAnsi="Arial" w:cs="Arial"/>
        </w:rPr>
        <w:t>Grantu</w:t>
      </w:r>
      <w:r w:rsidRPr="00194E4A">
        <w:rPr>
          <w:rFonts w:ascii="Arial" w:hAnsi="Arial" w:cs="Arial"/>
        </w:rPr>
        <w:t xml:space="preserve"> jest wniesienie p</w:t>
      </w:r>
      <w:r w:rsidR="00B84D59">
        <w:rPr>
          <w:rFonts w:ascii="Arial" w:hAnsi="Arial" w:cs="Arial"/>
        </w:rPr>
        <w:t>rzez Grantobiorcę zabezpieczeni</w:t>
      </w:r>
      <w:r w:rsidR="0081257F">
        <w:rPr>
          <w:rFonts w:ascii="Arial" w:hAnsi="Arial" w:cs="Arial"/>
        </w:rPr>
        <w:t>a</w:t>
      </w:r>
      <w:r w:rsidR="009E43F3">
        <w:rPr>
          <w:rFonts w:ascii="Arial" w:hAnsi="Arial" w:cs="Arial"/>
        </w:rPr>
        <w:t xml:space="preserve">, </w:t>
      </w:r>
      <w:r w:rsidR="009E43F3" w:rsidRPr="009E43F3">
        <w:rPr>
          <w:rFonts w:ascii="Arial" w:hAnsi="Arial" w:cs="Arial"/>
        </w:rPr>
        <w:t>o ile Inkubator nie zwolnił Grantobiorcy z tego obowiązku</w:t>
      </w:r>
      <w:r w:rsidRPr="00194E4A">
        <w:rPr>
          <w:rFonts w:ascii="Arial" w:hAnsi="Arial" w:cs="Arial"/>
        </w:rPr>
        <w:t>.</w:t>
      </w:r>
    </w:p>
    <w:p w:rsidR="009E43F3" w:rsidRPr="00194E4A" w:rsidRDefault="009E43F3" w:rsidP="002612EA">
      <w:pPr>
        <w:pStyle w:val="Akapitzlist"/>
        <w:numPr>
          <w:ilvl w:val="0"/>
          <w:numId w:val="70"/>
        </w:numPr>
        <w:spacing w:after="0" w:line="300" w:lineRule="auto"/>
        <w:ind w:left="426" w:hanging="426"/>
        <w:jc w:val="both"/>
        <w:rPr>
          <w:rFonts w:ascii="Arial" w:hAnsi="Arial" w:cs="Arial"/>
        </w:rPr>
      </w:pPr>
      <w:r>
        <w:rPr>
          <w:rFonts w:ascii="Arial" w:hAnsi="Arial" w:cs="Arial"/>
        </w:rPr>
        <w:t xml:space="preserve">Inkubator może zwolnić Grantobiorcę </w:t>
      </w:r>
      <w:r w:rsidR="00F211B9">
        <w:rPr>
          <w:rFonts w:ascii="Arial" w:hAnsi="Arial" w:cs="Arial"/>
        </w:rPr>
        <w:t xml:space="preserve">w całości lub części </w:t>
      </w:r>
      <w:r>
        <w:rPr>
          <w:rFonts w:ascii="Arial" w:hAnsi="Arial" w:cs="Arial"/>
        </w:rPr>
        <w:t>z obowiązku wniesienia zabezpieczenia w</w:t>
      </w:r>
      <w:r w:rsidR="003C75AF">
        <w:rPr>
          <w:rFonts w:ascii="Arial" w:hAnsi="Arial" w:cs="Arial"/>
        </w:rPr>
        <w:t> </w:t>
      </w:r>
      <w:r>
        <w:rPr>
          <w:rFonts w:ascii="Arial" w:hAnsi="Arial" w:cs="Arial"/>
        </w:rPr>
        <w:t xml:space="preserve">szczególności w sytuacji, gdy </w:t>
      </w:r>
      <w:r w:rsidR="003C75AF">
        <w:rPr>
          <w:rFonts w:ascii="Arial" w:hAnsi="Arial" w:cs="Arial"/>
        </w:rPr>
        <w:t xml:space="preserve">sytuacja finansowa Grantobiorcy nie </w:t>
      </w:r>
      <w:r w:rsidR="003C75AF">
        <w:rPr>
          <w:rFonts w:ascii="Arial" w:hAnsi="Arial" w:cs="Arial"/>
        </w:rPr>
        <w:lastRenderedPageBreak/>
        <w:t>budzi wątpliwości co do zdolności Grantobiorcy do wywiązania się z obowiązku zwrotu Grantu w sytuacjach określonych w niniejszych Procedurach.</w:t>
      </w:r>
    </w:p>
    <w:p w:rsidR="0081257F" w:rsidRPr="00194E4A" w:rsidRDefault="0081257F" w:rsidP="002612EA">
      <w:pPr>
        <w:pStyle w:val="Akapitzlist"/>
        <w:numPr>
          <w:ilvl w:val="0"/>
          <w:numId w:val="70"/>
        </w:numPr>
        <w:spacing w:after="0" w:line="300" w:lineRule="auto"/>
        <w:ind w:left="426" w:hanging="426"/>
        <w:jc w:val="both"/>
        <w:rPr>
          <w:rFonts w:ascii="Arial" w:hAnsi="Arial" w:cs="Arial"/>
        </w:rPr>
      </w:pPr>
      <w:r w:rsidRPr="00194E4A">
        <w:rPr>
          <w:rFonts w:ascii="Arial" w:hAnsi="Arial" w:cs="Arial"/>
        </w:rPr>
        <w:t>O wyborze formy zabezpieczenia decyduje Inkubator</w:t>
      </w:r>
      <w:r w:rsidR="005578A6">
        <w:rPr>
          <w:rFonts w:ascii="Arial" w:hAnsi="Arial" w:cs="Arial"/>
        </w:rPr>
        <w:t xml:space="preserve"> po konsultacji </w:t>
      </w:r>
      <w:r w:rsidR="009F2995">
        <w:rPr>
          <w:rFonts w:ascii="Arial" w:hAnsi="Arial" w:cs="Arial"/>
        </w:rPr>
        <w:t xml:space="preserve">z </w:t>
      </w:r>
      <w:r w:rsidR="00D54893">
        <w:rPr>
          <w:rFonts w:ascii="Arial" w:hAnsi="Arial" w:cs="Arial"/>
        </w:rPr>
        <w:t>Grantobiorcą</w:t>
      </w:r>
      <w:r w:rsidRPr="00194E4A">
        <w:rPr>
          <w:rFonts w:ascii="Arial" w:hAnsi="Arial" w:cs="Arial"/>
        </w:rPr>
        <w:t>.</w:t>
      </w:r>
    </w:p>
    <w:p w:rsidR="00535FEB" w:rsidRDefault="00A73039" w:rsidP="002612EA">
      <w:pPr>
        <w:pStyle w:val="Akapitzlist"/>
        <w:numPr>
          <w:ilvl w:val="0"/>
          <w:numId w:val="70"/>
        </w:numPr>
        <w:spacing w:after="0" w:line="300" w:lineRule="auto"/>
        <w:ind w:left="426" w:hanging="426"/>
        <w:jc w:val="both"/>
        <w:rPr>
          <w:rFonts w:ascii="Arial" w:hAnsi="Arial" w:cs="Arial"/>
        </w:rPr>
      </w:pPr>
      <w:r>
        <w:rPr>
          <w:rFonts w:ascii="Arial" w:hAnsi="Arial" w:cs="Arial"/>
        </w:rPr>
        <w:t>Z</w:t>
      </w:r>
      <w:r w:rsidR="00535FEB" w:rsidRPr="00194E4A">
        <w:rPr>
          <w:rFonts w:ascii="Arial" w:hAnsi="Arial" w:cs="Arial"/>
        </w:rPr>
        <w:t>abezpieczeni</w:t>
      </w:r>
      <w:r>
        <w:rPr>
          <w:rFonts w:ascii="Arial" w:hAnsi="Arial" w:cs="Arial"/>
        </w:rPr>
        <w:t>e</w:t>
      </w:r>
      <w:r w:rsidR="00535FEB" w:rsidRPr="00194E4A">
        <w:rPr>
          <w:rFonts w:ascii="Arial" w:hAnsi="Arial" w:cs="Arial"/>
        </w:rPr>
        <w:t xml:space="preserve"> zwrotu środków otrzymanych w ramach </w:t>
      </w:r>
      <w:r w:rsidR="004230AD">
        <w:rPr>
          <w:rFonts w:ascii="Arial" w:hAnsi="Arial" w:cs="Arial"/>
        </w:rPr>
        <w:t>Grantu</w:t>
      </w:r>
      <w:r w:rsidR="00535FEB" w:rsidRPr="00194E4A">
        <w:rPr>
          <w:rFonts w:ascii="Arial" w:hAnsi="Arial" w:cs="Arial"/>
        </w:rPr>
        <w:t xml:space="preserve"> mo</w:t>
      </w:r>
      <w:r>
        <w:rPr>
          <w:rFonts w:ascii="Arial" w:hAnsi="Arial" w:cs="Arial"/>
        </w:rPr>
        <w:t>że stanowić</w:t>
      </w:r>
      <w:r w:rsidR="00535FEB" w:rsidRPr="00194E4A">
        <w:rPr>
          <w:rFonts w:ascii="Arial" w:hAnsi="Arial" w:cs="Arial"/>
        </w:rPr>
        <w:t xml:space="preserve"> </w:t>
      </w:r>
      <w:r w:rsidRPr="00194E4A">
        <w:rPr>
          <w:rFonts w:ascii="Arial" w:hAnsi="Arial" w:cs="Arial"/>
        </w:rPr>
        <w:t>w</w:t>
      </w:r>
      <w:r>
        <w:rPr>
          <w:rFonts w:ascii="Arial" w:hAnsi="Arial" w:cs="Arial"/>
        </w:rPr>
        <w:t> </w:t>
      </w:r>
      <w:r w:rsidR="00535FEB" w:rsidRPr="00194E4A">
        <w:rPr>
          <w:rFonts w:ascii="Arial" w:hAnsi="Arial" w:cs="Arial"/>
        </w:rPr>
        <w:t xml:space="preserve">szczególności: weksel </w:t>
      </w:r>
      <w:r>
        <w:rPr>
          <w:rFonts w:ascii="Arial" w:hAnsi="Arial" w:cs="Arial"/>
        </w:rPr>
        <w:t xml:space="preserve">in blanco </w:t>
      </w:r>
      <w:r w:rsidR="00535FEB" w:rsidRPr="00194E4A">
        <w:rPr>
          <w:rFonts w:ascii="Arial" w:hAnsi="Arial" w:cs="Arial"/>
        </w:rPr>
        <w:t xml:space="preserve">z poręczeniem wekslowym, gwarancja bankowa, zastaw na prawach lub rzeczach, </w:t>
      </w:r>
      <w:r>
        <w:rPr>
          <w:rFonts w:ascii="Arial" w:hAnsi="Arial" w:cs="Arial"/>
        </w:rPr>
        <w:t xml:space="preserve">hipoteka, </w:t>
      </w:r>
      <w:r w:rsidR="00535FEB" w:rsidRPr="00194E4A">
        <w:rPr>
          <w:rFonts w:ascii="Arial" w:hAnsi="Arial" w:cs="Arial"/>
        </w:rPr>
        <w:t xml:space="preserve">poręczenie, akt notarialny o poddaniu się egzekucji przez dłużnika. </w:t>
      </w:r>
      <w:r w:rsidR="0081257F">
        <w:rPr>
          <w:rFonts w:ascii="Arial" w:hAnsi="Arial" w:cs="Arial"/>
        </w:rPr>
        <w:t>Przedstawienie propozycji zabezpieczenia, które nie zostało zaakceptowane przez Inkubator skutkuje brakiem możliwości podpisania Umowy o</w:t>
      </w:r>
      <w:r w:rsidR="003C75AF">
        <w:rPr>
          <w:rFonts w:ascii="Arial" w:hAnsi="Arial" w:cs="Arial"/>
        </w:rPr>
        <w:t> </w:t>
      </w:r>
      <w:r w:rsidR="0081257F">
        <w:rPr>
          <w:rFonts w:ascii="Arial" w:hAnsi="Arial" w:cs="Arial"/>
        </w:rPr>
        <w:t xml:space="preserve"> powierzenie Grantu.</w:t>
      </w:r>
    </w:p>
    <w:p w:rsidR="0081257F" w:rsidRPr="00194E4A" w:rsidRDefault="0081257F" w:rsidP="002612EA">
      <w:pPr>
        <w:pStyle w:val="Akapitzlist"/>
        <w:numPr>
          <w:ilvl w:val="0"/>
          <w:numId w:val="70"/>
        </w:numPr>
        <w:spacing w:after="0" w:line="300" w:lineRule="auto"/>
        <w:ind w:left="426" w:hanging="426"/>
        <w:jc w:val="both"/>
        <w:rPr>
          <w:rFonts w:ascii="Arial" w:hAnsi="Arial" w:cs="Arial"/>
        </w:rPr>
      </w:pPr>
      <w:r>
        <w:rPr>
          <w:rFonts w:ascii="Arial" w:hAnsi="Arial" w:cs="Arial"/>
        </w:rPr>
        <w:t xml:space="preserve">Koszty </w:t>
      </w:r>
      <w:r w:rsidR="00A73039">
        <w:rPr>
          <w:rFonts w:ascii="Arial" w:hAnsi="Arial" w:cs="Arial"/>
        </w:rPr>
        <w:t xml:space="preserve">ustanowienia i zniesienia </w:t>
      </w:r>
      <w:r>
        <w:rPr>
          <w:rFonts w:ascii="Arial" w:hAnsi="Arial" w:cs="Arial"/>
        </w:rPr>
        <w:t>zabezpieczenia obciążają Grantobiorcę i nie mogą być pokrywane w ramach udzielonego Grantu.</w:t>
      </w:r>
    </w:p>
    <w:p w:rsidR="00535FEB" w:rsidRPr="00B84D59" w:rsidRDefault="00A73039" w:rsidP="002612EA">
      <w:pPr>
        <w:pStyle w:val="Akapitzlist"/>
        <w:numPr>
          <w:ilvl w:val="0"/>
          <w:numId w:val="70"/>
        </w:numPr>
        <w:spacing w:after="0" w:line="300" w:lineRule="auto"/>
        <w:ind w:left="426" w:hanging="426"/>
        <w:jc w:val="both"/>
        <w:rPr>
          <w:rFonts w:ascii="Arial" w:hAnsi="Arial" w:cs="Arial"/>
        </w:rPr>
      </w:pPr>
      <w:r>
        <w:rPr>
          <w:rFonts w:ascii="Arial" w:hAnsi="Arial" w:cs="Arial"/>
        </w:rPr>
        <w:t>Grantobiorca zobowiązany jest do utrzymywania z</w:t>
      </w:r>
      <w:r w:rsidR="00535FEB" w:rsidRPr="00194E4A">
        <w:rPr>
          <w:rFonts w:ascii="Arial" w:hAnsi="Arial" w:cs="Arial"/>
        </w:rPr>
        <w:t>abezpieczeni</w:t>
      </w:r>
      <w:r>
        <w:rPr>
          <w:rFonts w:ascii="Arial" w:hAnsi="Arial" w:cs="Arial"/>
        </w:rPr>
        <w:t>a</w:t>
      </w:r>
      <w:r w:rsidR="00535FEB" w:rsidRPr="00194E4A">
        <w:rPr>
          <w:rFonts w:ascii="Arial" w:hAnsi="Arial" w:cs="Arial"/>
        </w:rPr>
        <w:t xml:space="preserve"> </w:t>
      </w:r>
      <w:r>
        <w:rPr>
          <w:rFonts w:ascii="Arial" w:hAnsi="Arial" w:cs="Arial"/>
        </w:rPr>
        <w:t>do czasu dokonania</w:t>
      </w:r>
      <w:r w:rsidR="00535FEB" w:rsidRPr="00194E4A">
        <w:rPr>
          <w:rFonts w:ascii="Arial" w:hAnsi="Arial" w:cs="Arial"/>
        </w:rPr>
        <w:t xml:space="preserve"> </w:t>
      </w:r>
      <w:r>
        <w:rPr>
          <w:rFonts w:ascii="Arial" w:hAnsi="Arial" w:cs="Arial"/>
        </w:rPr>
        <w:t>przez Inkubator</w:t>
      </w:r>
      <w:r w:rsidRPr="00194E4A" w:rsidDel="0081257F">
        <w:rPr>
          <w:rFonts w:ascii="Arial" w:hAnsi="Arial" w:cs="Arial"/>
        </w:rPr>
        <w:t xml:space="preserve"> </w:t>
      </w:r>
      <w:r w:rsidR="0081257F">
        <w:rPr>
          <w:rFonts w:ascii="Arial" w:hAnsi="Arial" w:cs="Arial"/>
        </w:rPr>
        <w:t>rozliczen</w:t>
      </w:r>
      <w:r>
        <w:rPr>
          <w:rFonts w:ascii="Arial" w:hAnsi="Arial" w:cs="Arial"/>
        </w:rPr>
        <w:t>ia</w:t>
      </w:r>
      <w:r w:rsidR="0081257F">
        <w:rPr>
          <w:rFonts w:ascii="Arial" w:hAnsi="Arial" w:cs="Arial"/>
        </w:rPr>
        <w:t xml:space="preserve"> końcow</w:t>
      </w:r>
      <w:r>
        <w:rPr>
          <w:rFonts w:ascii="Arial" w:hAnsi="Arial" w:cs="Arial"/>
        </w:rPr>
        <w:t>ego</w:t>
      </w:r>
      <w:r w:rsidR="0081257F">
        <w:rPr>
          <w:rFonts w:ascii="Arial" w:hAnsi="Arial" w:cs="Arial"/>
        </w:rPr>
        <w:t xml:space="preserve"> Grantu</w:t>
      </w:r>
      <w:r w:rsidR="00B84D59">
        <w:rPr>
          <w:rFonts w:ascii="Arial" w:hAnsi="Arial" w:cs="Arial"/>
        </w:rPr>
        <w:t>.</w:t>
      </w:r>
    </w:p>
    <w:p w:rsidR="00964410" w:rsidRPr="00194E4A" w:rsidRDefault="00964410" w:rsidP="00E674D9">
      <w:pPr>
        <w:spacing w:after="0" w:line="300" w:lineRule="auto"/>
        <w:jc w:val="both"/>
        <w:rPr>
          <w:rFonts w:ascii="Arial" w:eastAsia="Times New Roman" w:hAnsi="Arial" w:cs="Arial"/>
          <w:b/>
          <w:iCs/>
          <w:lang w:eastAsia="pl-PL"/>
        </w:rPr>
      </w:pPr>
    </w:p>
    <w:p w:rsidR="00BE1B8A" w:rsidRPr="00B84D59" w:rsidRDefault="00194E4A" w:rsidP="002D1A29">
      <w:pPr>
        <w:spacing w:after="0" w:line="300" w:lineRule="auto"/>
        <w:jc w:val="center"/>
        <w:rPr>
          <w:rFonts w:ascii="Arial" w:hAnsi="Arial" w:cs="Arial"/>
          <w:b/>
        </w:rPr>
      </w:pPr>
      <w:r w:rsidRPr="00194E4A">
        <w:rPr>
          <w:rFonts w:ascii="Arial" w:hAnsi="Arial" w:cs="Arial"/>
          <w:b/>
        </w:rPr>
        <w:t>§</w:t>
      </w:r>
      <w:r w:rsidR="00CB041D">
        <w:rPr>
          <w:rFonts w:ascii="Arial" w:hAnsi="Arial" w:cs="Arial"/>
          <w:b/>
        </w:rPr>
        <w:t xml:space="preserve"> </w:t>
      </w:r>
      <w:r w:rsidRPr="00194E4A">
        <w:rPr>
          <w:rFonts w:ascii="Arial" w:hAnsi="Arial" w:cs="Arial"/>
          <w:b/>
        </w:rPr>
        <w:t>1</w:t>
      </w:r>
      <w:r w:rsidR="001745E3">
        <w:rPr>
          <w:rFonts w:ascii="Arial" w:hAnsi="Arial" w:cs="Arial"/>
          <w:b/>
        </w:rPr>
        <w:t>7</w:t>
      </w:r>
    </w:p>
    <w:p w:rsidR="00964410" w:rsidRPr="00194E4A" w:rsidRDefault="003F7E57" w:rsidP="00CB4CB8">
      <w:pPr>
        <w:spacing w:after="0" w:line="300" w:lineRule="auto"/>
        <w:jc w:val="center"/>
        <w:rPr>
          <w:rFonts w:ascii="Arial" w:eastAsia="Times New Roman" w:hAnsi="Arial" w:cs="Arial"/>
          <w:b/>
          <w:iCs/>
          <w:lang w:eastAsia="pl-PL"/>
        </w:rPr>
      </w:pPr>
      <w:r>
        <w:rPr>
          <w:rFonts w:ascii="Arial" w:eastAsia="Times New Roman" w:hAnsi="Arial" w:cs="Arial"/>
          <w:b/>
          <w:iCs/>
          <w:lang w:eastAsia="pl-PL"/>
        </w:rPr>
        <w:t>U</w:t>
      </w:r>
      <w:r w:rsidR="00964410" w:rsidRPr="00194E4A">
        <w:rPr>
          <w:rFonts w:ascii="Arial" w:eastAsia="Times New Roman" w:hAnsi="Arial" w:cs="Arial"/>
          <w:b/>
          <w:iCs/>
          <w:lang w:eastAsia="pl-PL"/>
        </w:rPr>
        <w:t xml:space="preserve">mowy o powierzenie </w:t>
      </w:r>
      <w:r w:rsidR="004230AD">
        <w:rPr>
          <w:rFonts w:ascii="Arial" w:eastAsia="Times New Roman" w:hAnsi="Arial" w:cs="Arial"/>
          <w:b/>
          <w:iCs/>
          <w:lang w:eastAsia="pl-PL"/>
        </w:rPr>
        <w:t>Grantu</w:t>
      </w:r>
    </w:p>
    <w:p w:rsidR="00BE1B8A" w:rsidRPr="00194E4A" w:rsidRDefault="00BE1B8A" w:rsidP="00E674D9">
      <w:pPr>
        <w:spacing w:after="0" w:line="300" w:lineRule="auto"/>
        <w:jc w:val="both"/>
        <w:rPr>
          <w:rFonts w:ascii="Arial" w:hAnsi="Arial" w:cs="Arial"/>
          <w:b/>
        </w:rPr>
      </w:pPr>
    </w:p>
    <w:p w:rsidR="006E69D8" w:rsidRDefault="006E69D8" w:rsidP="00E674D9">
      <w:pPr>
        <w:pStyle w:val="Akapitzlist"/>
        <w:numPr>
          <w:ilvl w:val="0"/>
          <w:numId w:val="17"/>
        </w:numPr>
        <w:spacing w:after="0" w:line="300" w:lineRule="auto"/>
        <w:ind w:left="426" w:hanging="426"/>
        <w:jc w:val="both"/>
        <w:rPr>
          <w:rFonts w:ascii="Arial" w:hAnsi="Arial" w:cs="Arial"/>
        </w:rPr>
      </w:pPr>
      <w:r>
        <w:rPr>
          <w:rFonts w:ascii="Arial" w:hAnsi="Arial" w:cs="Arial"/>
        </w:rPr>
        <w:t>Przed pod</w:t>
      </w:r>
      <w:r w:rsidR="00660F44">
        <w:rPr>
          <w:rFonts w:ascii="Arial" w:hAnsi="Arial" w:cs="Arial"/>
        </w:rPr>
        <w:t>pi</w:t>
      </w:r>
      <w:r>
        <w:rPr>
          <w:rFonts w:ascii="Arial" w:hAnsi="Arial" w:cs="Arial"/>
        </w:rPr>
        <w:t xml:space="preserve">saniem umowy Inkubator </w:t>
      </w:r>
      <w:r w:rsidR="00B96768">
        <w:rPr>
          <w:rFonts w:ascii="Arial" w:hAnsi="Arial" w:cs="Arial"/>
        </w:rPr>
        <w:t>wzywa Wnioskodawcę do przedłożenia pełnomocnictwa (</w:t>
      </w:r>
      <w:r w:rsidR="00B96768" w:rsidRPr="002612EA">
        <w:rPr>
          <w:rFonts w:ascii="Arial" w:hAnsi="Arial" w:cs="Arial"/>
        </w:rPr>
        <w:t xml:space="preserve">w przypadku reprezentacji Grantobiorcy przez pełnomocnika, </w:t>
      </w:r>
      <w:r w:rsidR="00B96768" w:rsidRPr="00B96768">
        <w:rPr>
          <w:rFonts w:ascii="Arial" w:hAnsi="Arial" w:cs="Arial"/>
        </w:rPr>
        <w:t xml:space="preserve">jeżeli </w:t>
      </w:r>
      <w:r w:rsidR="000B7628">
        <w:rPr>
          <w:rFonts w:ascii="Arial" w:hAnsi="Arial" w:cs="Arial"/>
        </w:rPr>
        <w:br/>
      </w:r>
      <w:r w:rsidR="00B96768" w:rsidRPr="00B96768">
        <w:rPr>
          <w:rFonts w:ascii="Arial" w:hAnsi="Arial" w:cs="Arial"/>
        </w:rPr>
        <w:t>z wpisu do Centralnej Ewidencji i Informacji o Działalności Gospodarczej lub Krajowego</w:t>
      </w:r>
      <w:r w:rsidR="00B96768">
        <w:rPr>
          <w:rFonts w:ascii="Arial" w:hAnsi="Arial" w:cs="Arial"/>
        </w:rPr>
        <w:t xml:space="preserve"> Rejestru Sądowego nie wynika </w:t>
      </w:r>
      <w:r w:rsidR="00B96768" w:rsidRPr="00FC2FA0">
        <w:rPr>
          <w:rFonts w:ascii="Arial" w:hAnsi="Arial" w:cs="Arial"/>
        </w:rPr>
        <w:t>u</w:t>
      </w:r>
      <w:r w:rsidR="00B96768">
        <w:rPr>
          <w:rFonts w:ascii="Arial" w:hAnsi="Arial" w:cs="Arial"/>
        </w:rPr>
        <w:t>poważnienie pełnomocnika do reprezentowania W</w:t>
      </w:r>
      <w:r w:rsidR="00B96768" w:rsidRPr="00FC2FA0">
        <w:rPr>
          <w:rFonts w:ascii="Arial" w:hAnsi="Arial" w:cs="Arial"/>
        </w:rPr>
        <w:t>nioskodawcy</w:t>
      </w:r>
      <w:r w:rsidR="00B96768">
        <w:rPr>
          <w:rFonts w:ascii="Arial" w:hAnsi="Arial" w:cs="Arial"/>
        </w:rPr>
        <w:t xml:space="preserve">) oraz </w:t>
      </w:r>
      <w:r>
        <w:rPr>
          <w:rFonts w:ascii="Arial" w:hAnsi="Arial" w:cs="Arial"/>
        </w:rPr>
        <w:t xml:space="preserve">może wezwać Wnioskodawcę do przedstawienia </w:t>
      </w:r>
      <w:r w:rsidR="00E674D9">
        <w:rPr>
          <w:rFonts w:ascii="Arial" w:hAnsi="Arial" w:cs="Arial"/>
        </w:rPr>
        <w:t xml:space="preserve">dokumentów potwierdzających spełnianie przez </w:t>
      </w:r>
      <w:r w:rsidR="00B96768">
        <w:rPr>
          <w:rFonts w:ascii="Arial" w:hAnsi="Arial" w:cs="Arial"/>
        </w:rPr>
        <w:t xml:space="preserve">Wnioskodawcę </w:t>
      </w:r>
      <w:r w:rsidR="00E674D9">
        <w:rPr>
          <w:rFonts w:ascii="Arial" w:hAnsi="Arial" w:cs="Arial"/>
        </w:rPr>
        <w:t>odpowiednich wymogów określonych w §</w:t>
      </w:r>
      <w:r>
        <w:rPr>
          <w:rFonts w:ascii="Arial" w:hAnsi="Arial" w:cs="Arial"/>
        </w:rPr>
        <w:t xml:space="preserve"> </w:t>
      </w:r>
      <w:r w:rsidR="00E674D9">
        <w:rPr>
          <w:rFonts w:ascii="Arial" w:hAnsi="Arial" w:cs="Arial"/>
        </w:rPr>
        <w:t>7 ust. 2-4</w:t>
      </w:r>
      <w:r w:rsidR="004123B2">
        <w:rPr>
          <w:rFonts w:ascii="Arial" w:hAnsi="Arial" w:cs="Arial"/>
        </w:rPr>
        <w:t xml:space="preserve"> niniejsz</w:t>
      </w:r>
      <w:r w:rsidR="00CF5C6D">
        <w:rPr>
          <w:rFonts w:ascii="Arial" w:hAnsi="Arial" w:cs="Arial"/>
        </w:rPr>
        <w:t>ych</w:t>
      </w:r>
      <w:r w:rsidR="004123B2">
        <w:rPr>
          <w:rFonts w:ascii="Arial" w:hAnsi="Arial" w:cs="Arial"/>
        </w:rPr>
        <w:t xml:space="preserve"> </w:t>
      </w:r>
      <w:r w:rsidR="00CF5C6D">
        <w:rPr>
          <w:rFonts w:ascii="Arial" w:hAnsi="Arial" w:cs="Arial"/>
        </w:rPr>
        <w:t>Procedur</w:t>
      </w:r>
      <w:r w:rsidR="004123B2">
        <w:rPr>
          <w:rFonts w:ascii="Arial" w:hAnsi="Arial" w:cs="Arial"/>
        </w:rPr>
        <w:t>.</w:t>
      </w:r>
    </w:p>
    <w:p w:rsidR="003F7E57" w:rsidRDefault="001463F6" w:rsidP="00E674D9">
      <w:pPr>
        <w:pStyle w:val="Akapitzlist"/>
        <w:numPr>
          <w:ilvl w:val="0"/>
          <w:numId w:val="17"/>
        </w:numPr>
        <w:spacing w:after="0" w:line="300" w:lineRule="auto"/>
        <w:ind w:left="426" w:hanging="426"/>
        <w:jc w:val="both"/>
        <w:rPr>
          <w:rFonts w:ascii="Arial" w:hAnsi="Arial" w:cs="Arial"/>
        </w:rPr>
      </w:pPr>
      <w:r>
        <w:rPr>
          <w:rFonts w:ascii="Arial" w:hAnsi="Arial" w:cs="Arial"/>
        </w:rPr>
        <w:t>Umow</w:t>
      </w:r>
      <w:r w:rsidR="00F979D3">
        <w:rPr>
          <w:rFonts w:ascii="Arial" w:hAnsi="Arial" w:cs="Arial"/>
        </w:rPr>
        <w:t>a</w:t>
      </w:r>
      <w:r w:rsidR="003A5238">
        <w:rPr>
          <w:rFonts w:ascii="Arial" w:hAnsi="Arial" w:cs="Arial"/>
        </w:rPr>
        <w:t xml:space="preserve"> o powierzenie </w:t>
      </w:r>
      <w:r w:rsidR="004230AD">
        <w:rPr>
          <w:rFonts w:ascii="Arial" w:hAnsi="Arial" w:cs="Arial"/>
        </w:rPr>
        <w:t>Grantu</w:t>
      </w:r>
      <w:r w:rsidR="003A5238">
        <w:rPr>
          <w:rFonts w:ascii="Arial" w:hAnsi="Arial" w:cs="Arial"/>
        </w:rPr>
        <w:t xml:space="preserve"> określa w szczególności:</w:t>
      </w:r>
    </w:p>
    <w:p w:rsidR="00F979D3" w:rsidRDefault="00F979D3" w:rsidP="00F979D3">
      <w:pPr>
        <w:pStyle w:val="Akapitzlist"/>
        <w:numPr>
          <w:ilvl w:val="0"/>
          <w:numId w:val="44"/>
        </w:numPr>
        <w:spacing w:after="0" w:line="300" w:lineRule="auto"/>
        <w:ind w:left="709" w:hanging="283"/>
        <w:jc w:val="both"/>
        <w:rPr>
          <w:rFonts w:ascii="Arial" w:hAnsi="Arial" w:cs="Arial"/>
        </w:rPr>
      </w:pPr>
      <w:r w:rsidRPr="003A5238">
        <w:rPr>
          <w:rFonts w:ascii="Arial" w:hAnsi="Arial" w:cs="Arial"/>
        </w:rPr>
        <w:t xml:space="preserve">kwotę </w:t>
      </w:r>
      <w:r>
        <w:rPr>
          <w:rFonts w:ascii="Arial" w:hAnsi="Arial" w:cs="Arial"/>
        </w:rPr>
        <w:t>Grantu,</w:t>
      </w:r>
    </w:p>
    <w:p w:rsidR="003A5238" w:rsidRPr="003A5238" w:rsidRDefault="003A5238" w:rsidP="00F979D3">
      <w:pPr>
        <w:pStyle w:val="Akapitzlist"/>
        <w:numPr>
          <w:ilvl w:val="0"/>
          <w:numId w:val="44"/>
        </w:numPr>
        <w:spacing w:after="0" w:line="300" w:lineRule="auto"/>
        <w:ind w:left="709" w:hanging="283"/>
        <w:jc w:val="both"/>
        <w:rPr>
          <w:rFonts w:ascii="Arial" w:hAnsi="Arial" w:cs="Arial"/>
        </w:rPr>
      </w:pPr>
      <w:r w:rsidRPr="003A5238">
        <w:rPr>
          <w:rFonts w:ascii="Arial" w:hAnsi="Arial" w:cs="Arial"/>
        </w:rPr>
        <w:t>z</w:t>
      </w:r>
      <w:r>
        <w:rPr>
          <w:rFonts w:ascii="Arial" w:hAnsi="Arial" w:cs="Arial"/>
        </w:rPr>
        <w:t xml:space="preserve">adania </w:t>
      </w:r>
      <w:r w:rsidR="004230AD">
        <w:rPr>
          <w:rFonts w:ascii="Arial" w:hAnsi="Arial" w:cs="Arial"/>
        </w:rPr>
        <w:t>Grant</w:t>
      </w:r>
      <w:r w:rsidRPr="003A5238">
        <w:rPr>
          <w:rFonts w:ascii="Arial" w:hAnsi="Arial" w:cs="Arial"/>
        </w:rPr>
        <w:t xml:space="preserve">obiorcy objęte </w:t>
      </w:r>
      <w:r w:rsidR="004230AD">
        <w:rPr>
          <w:rFonts w:ascii="Arial" w:hAnsi="Arial" w:cs="Arial"/>
        </w:rPr>
        <w:t>Grant</w:t>
      </w:r>
      <w:r w:rsidRPr="003A5238">
        <w:rPr>
          <w:rFonts w:ascii="Arial" w:hAnsi="Arial" w:cs="Arial"/>
        </w:rPr>
        <w:t>em</w:t>
      </w:r>
      <w:r w:rsidR="00F979D3">
        <w:rPr>
          <w:rFonts w:ascii="Arial" w:hAnsi="Arial" w:cs="Arial"/>
        </w:rPr>
        <w:t>,</w:t>
      </w:r>
    </w:p>
    <w:p w:rsidR="003A5238" w:rsidRPr="00F979D3" w:rsidRDefault="003A5238" w:rsidP="00E674D9">
      <w:pPr>
        <w:pStyle w:val="Akapitzlist"/>
        <w:numPr>
          <w:ilvl w:val="0"/>
          <w:numId w:val="44"/>
        </w:numPr>
        <w:spacing w:after="0" w:line="300" w:lineRule="auto"/>
        <w:ind w:left="709" w:hanging="283"/>
        <w:jc w:val="both"/>
        <w:rPr>
          <w:rFonts w:ascii="Arial" w:hAnsi="Arial" w:cs="Arial"/>
        </w:rPr>
      </w:pPr>
      <w:r w:rsidRPr="00F979D3">
        <w:rPr>
          <w:rFonts w:ascii="Arial" w:hAnsi="Arial" w:cs="Arial"/>
        </w:rPr>
        <w:t xml:space="preserve">warunki przekazania i rozliczenia </w:t>
      </w:r>
      <w:r w:rsidR="004230AD" w:rsidRPr="00F979D3">
        <w:rPr>
          <w:rFonts w:ascii="Arial" w:hAnsi="Arial" w:cs="Arial"/>
        </w:rPr>
        <w:t>Grantu</w:t>
      </w:r>
      <w:r w:rsidR="00F979D3">
        <w:rPr>
          <w:rFonts w:ascii="Arial" w:hAnsi="Arial" w:cs="Arial"/>
        </w:rPr>
        <w:t>,</w:t>
      </w:r>
    </w:p>
    <w:p w:rsidR="00112A30" w:rsidRDefault="00112A30" w:rsidP="00F979D3">
      <w:pPr>
        <w:pStyle w:val="Akapitzlist"/>
        <w:numPr>
          <w:ilvl w:val="0"/>
          <w:numId w:val="44"/>
        </w:numPr>
        <w:spacing w:after="0" w:line="300" w:lineRule="auto"/>
        <w:ind w:left="709" w:hanging="283"/>
        <w:jc w:val="both"/>
        <w:rPr>
          <w:rFonts w:ascii="Arial" w:hAnsi="Arial" w:cs="Arial"/>
        </w:rPr>
      </w:pPr>
      <w:r>
        <w:rPr>
          <w:rFonts w:ascii="Arial" w:hAnsi="Arial" w:cs="Arial"/>
        </w:rPr>
        <w:t xml:space="preserve">zobowiązanie do wydatkowania Grantu zgodnie z przepisami obowiązującego prawa, w sposób oszczędny, w okresie realizacji </w:t>
      </w:r>
      <w:r w:rsidR="00C94931">
        <w:rPr>
          <w:rFonts w:ascii="Arial" w:hAnsi="Arial" w:cs="Arial"/>
        </w:rPr>
        <w:t>projektu i zgodnie z jego celami</w:t>
      </w:r>
      <w:r w:rsidR="00660F44">
        <w:rPr>
          <w:rFonts w:ascii="Arial" w:hAnsi="Arial" w:cs="Arial"/>
        </w:rPr>
        <w:t>,</w:t>
      </w:r>
      <w:r>
        <w:rPr>
          <w:rFonts w:ascii="Arial" w:hAnsi="Arial" w:cs="Arial"/>
        </w:rPr>
        <w:t xml:space="preserve"> </w:t>
      </w:r>
    </w:p>
    <w:p w:rsidR="003A5238" w:rsidRPr="00AA7A4B" w:rsidRDefault="003A5238" w:rsidP="00F979D3">
      <w:pPr>
        <w:pStyle w:val="Akapitzlist"/>
        <w:numPr>
          <w:ilvl w:val="0"/>
          <w:numId w:val="44"/>
        </w:numPr>
        <w:spacing w:after="0" w:line="300" w:lineRule="auto"/>
        <w:ind w:left="709" w:hanging="283"/>
        <w:jc w:val="both"/>
        <w:rPr>
          <w:rFonts w:ascii="Arial" w:hAnsi="Arial" w:cs="Arial"/>
        </w:rPr>
      </w:pPr>
      <w:r w:rsidRPr="003A5238">
        <w:rPr>
          <w:rFonts w:ascii="Arial" w:hAnsi="Arial" w:cs="Arial"/>
        </w:rPr>
        <w:t xml:space="preserve">zobowiązanie do zwrotu </w:t>
      </w:r>
      <w:r w:rsidR="004230AD">
        <w:rPr>
          <w:rFonts w:ascii="Arial" w:hAnsi="Arial" w:cs="Arial"/>
        </w:rPr>
        <w:t>Grantu</w:t>
      </w:r>
      <w:r w:rsidRPr="003A5238">
        <w:rPr>
          <w:rFonts w:ascii="Arial" w:hAnsi="Arial" w:cs="Arial"/>
        </w:rPr>
        <w:t xml:space="preserve"> w przypadku wykorzystania go niezgodnie z celami</w:t>
      </w:r>
      <w:r>
        <w:rPr>
          <w:rFonts w:ascii="Arial" w:hAnsi="Arial" w:cs="Arial"/>
        </w:rPr>
        <w:t xml:space="preserve"> </w:t>
      </w:r>
      <w:r w:rsidR="003321E1">
        <w:rPr>
          <w:rFonts w:ascii="Arial" w:hAnsi="Arial" w:cs="Arial"/>
        </w:rPr>
        <w:t>P</w:t>
      </w:r>
      <w:r w:rsidRPr="00AA7A4B">
        <w:rPr>
          <w:rFonts w:ascii="Arial" w:hAnsi="Arial" w:cs="Arial"/>
        </w:rPr>
        <w:t xml:space="preserve">rojektu </w:t>
      </w:r>
      <w:r w:rsidR="003321E1">
        <w:rPr>
          <w:rFonts w:ascii="Arial" w:hAnsi="Arial" w:cs="Arial"/>
        </w:rPr>
        <w:t>g</w:t>
      </w:r>
      <w:r w:rsidR="004230AD">
        <w:rPr>
          <w:rFonts w:ascii="Arial" w:hAnsi="Arial" w:cs="Arial"/>
        </w:rPr>
        <w:t>rant</w:t>
      </w:r>
      <w:r w:rsidRPr="00AA7A4B">
        <w:rPr>
          <w:rFonts w:ascii="Arial" w:hAnsi="Arial" w:cs="Arial"/>
        </w:rPr>
        <w:t>owego</w:t>
      </w:r>
      <w:r w:rsidR="00F979D3">
        <w:rPr>
          <w:rFonts w:ascii="Arial" w:hAnsi="Arial" w:cs="Arial"/>
        </w:rPr>
        <w:t>,</w:t>
      </w:r>
    </w:p>
    <w:p w:rsidR="00252287" w:rsidRDefault="003A5238" w:rsidP="00E674D9">
      <w:pPr>
        <w:pStyle w:val="Akapitzlist"/>
        <w:numPr>
          <w:ilvl w:val="0"/>
          <w:numId w:val="44"/>
        </w:numPr>
        <w:spacing w:after="0" w:line="300" w:lineRule="auto"/>
        <w:ind w:left="709" w:hanging="283"/>
        <w:jc w:val="both"/>
        <w:rPr>
          <w:rFonts w:ascii="Arial" w:hAnsi="Arial" w:cs="Arial"/>
        </w:rPr>
      </w:pPr>
      <w:r w:rsidRPr="00F979D3">
        <w:rPr>
          <w:rFonts w:ascii="Arial" w:hAnsi="Arial" w:cs="Arial"/>
        </w:rPr>
        <w:t xml:space="preserve">zobowiązanie </w:t>
      </w:r>
      <w:r w:rsidR="005E4DB8">
        <w:rPr>
          <w:rFonts w:ascii="Arial" w:hAnsi="Arial" w:cs="Arial"/>
        </w:rPr>
        <w:t xml:space="preserve">Grantobiorcy </w:t>
      </w:r>
      <w:r w:rsidRPr="00F979D3">
        <w:rPr>
          <w:rFonts w:ascii="Arial" w:hAnsi="Arial" w:cs="Arial"/>
        </w:rPr>
        <w:t xml:space="preserve">do poddania się kontroli </w:t>
      </w:r>
      <w:r w:rsidR="00D0380F">
        <w:rPr>
          <w:rFonts w:ascii="Arial" w:hAnsi="Arial" w:cs="Arial"/>
        </w:rPr>
        <w:t xml:space="preserve">oraz czynnościom monitoringowym </w:t>
      </w:r>
      <w:r w:rsidRPr="00F979D3">
        <w:rPr>
          <w:rFonts w:ascii="Arial" w:hAnsi="Arial" w:cs="Arial"/>
        </w:rPr>
        <w:t>przeprowadzan</w:t>
      </w:r>
      <w:r w:rsidR="00D0380F">
        <w:rPr>
          <w:rFonts w:ascii="Arial" w:hAnsi="Arial" w:cs="Arial"/>
        </w:rPr>
        <w:t>ym</w:t>
      </w:r>
      <w:r w:rsidR="00660F44">
        <w:rPr>
          <w:rFonts w:ascii="Arial" w:hAnsi="Arial" w:cs="Arial"/>
        </w:rPr>
        <w:t xml:space="preserve"> </w:t>
      </w:r>
      <w:r w:rsidRPr="00F979D3">
        <w:rPr>
          <w:rFonts w:ascii="Arial" w:hAnsi="Arial" w:cs="Arial"/>
        </w:rPr>
        <w:t>przez Inkubator lub</w:t>
      </w:r>
      <w:r w:rsidR="00F979D3" w:rsidRPr="00F979D3">
        <w:rPr>
          <w:rFonts w:ascii="Arial" w:hAnsi="Arial" w:cs="Arial"/>
        </w:rPr>
        <w:t xml:space="preserve"> </w:t>
      </w:r>
      <w:r w:rsidRPr="00F979D3">
        <w:rPr>
          <w:rFonts w:ascii="Arial" w:hAnsi="Arial" w:cs="Arial"/>
        </w:rPr>
        <w:t>uprawnione podmioty</w:t>
      </w:r>
      <w:r w:rsidR="00660F44">
        <w:rPr>
          <w:rFonts w:ascii="Arial" w:hAnsi="Arial" w:cs="Arial"/>
        </w:rPr>
        <w:t>,</w:t>
      </w:r>
      <w:r w:rsidR="00252287" w:rsidRPr="00252287">
        <w:rPr>
          <w:rFonts w:ascii="Arial" w:hAnsi="Arial" w:cs="Arial"/>
        </w:rPr>
        <w:t xml:space="preserve"> </w:t>
      </w:r>
    </w:p>
    <w:p w:rsidR="00886B86" w:rsidRPr="00F979D3" w:rsidRDefault="00660F44" w:rsidP="00E674D9">
      <w:pPr>
        <w:pStyle w:val="Akapitzlist"/>
        <w:numPr>
          <w:ilvl w:val="0"/>
          <w:numId w:val="44"/>
        </w:numPr>
        <w:spacing w:after="0" w:line="300" w:lineRule="auto"/>
        <w:ind w:left="709" w:hanging="283"/>
        <w:jc w:val="both"/>
        <w:rPr>
          <w:rFonts w:ascii="Arial" w:hAnsi="Arial" w:cs="Arial"/>
        </w:rPr>
      </w:pPr>
      <w:r>
        <w:rPr>
          <w:rFonts w:ascii="Arial" w:hAnsi="Arial" w:cs="Arial"/>
        </w:rPr>
        <w:t>z</w:t>
      </w:r>
      <w:r w:rsidR="00252287">
        <w:rPr>
          <w:rFonts w:ascii="Arial" w:hAnsi="Arial" w:cs="Arial"/>
        </w:rPr>
        <w:t xml:space="preserve">obowiązanie Grantobiorcy do </w:t>
      </w:r>
      <w:r w:rsidR="00252287" w:rsidRPr="00082727">
        <w:rPr>
          <w:rFonts w:ascii="Arial" w:hAnsi="Arial" w:cs="Arial"/>
        </w:rPr>
        <w:t>przekazywani</w:t>
      </w:r>
      <w:r>
        <w:rPr>
          <w:rFonts w:ascii="Arial" w:hAnsi="Arial" w:cs="Arial"/>
        </w:rPr>
        <w:t>a</w:t>
      </w:r>
      <w:r w:rsidR="00252287" w:rsidRPr="00082727">
        <w:rPr>
          <w:rFonts w:ascii="Arial" w:hAnsi="Arial" w:cs="Arial"/>
        </w:rPr>
        <w:t xml:space="preserve"> Inkubatorowi informacji o wskaźnikach</w:t>
      </w:r>
      <w:r w:rsidR="005E4DB8">
        <w:rPr>
          <w:rFonts w:ascii="Arial" w:hAnsi="Arial" w:cs="Arial"/>
        </w:rPr>
        <w:t>,</w:t>
      </w:r>
    </w:p>
    <w:p w:rsidR="00886B86" w:rsidRDefault="005E4DB8" w:rsidP="00E674D9">
      <w:pPr>
        <w:pStyle w:val="Akapitzlist"/>
        <w:numPr>
          <w:ilvl w:val="0"/>
          <w:numId w:val="44"/>
        </w:numPr>
        <w:spacing w:after="0" w:line="300" w:lineRule="auto"/>
        <w:ind w:left="709" w:hanging="283"/>
        <w:jc w:val="both"/>
        <w:rPr>
          <w:rFonts w:ascii="Arial" w:hAnsi="Arial" w:cs="Arial"/>
        </w:rPr>
      </w:pPr>
      <w:r>
        <w:rPr>
          <w:rFonts w:ascii="Arial" w:hAnsi="Arial" w:cs="Arial"/>
        </w:rPr>
        <w:t xml:space="preserve">zobowiązanie Grantobiorcy do </w:t>
      </w:r>
      <w:r w:rsidR="00886B86">
        <w:rPr>
          <w:rFonts w:ascii="Arial" w:hAnsi="Arial" w:cs="Arial"/>
        </w:rPr>
        <w:t>prze</w:t>
      </w:r>
      <w:r>
        <w:rPr>
          <w:rFonts w:ascii="Arial" w:hAnsi="Arial" w:cs="Arial"/>
        </w:rPr>
        <w:t>niesienia na</w:t>
      </w:r>
      <w:r w:rsidR="00886B86">
        <w:rPr>
          <w:rFonts w:ascii="Arial" w:hAnsi="Arial" w:cs="Arial"/>
        </w:rPr>
        <w:t xml:space="preserve"> Inkubator </w:t>
      </w:r>
      <w:r>
        <w:rPr>
          <w:rFonts w:ascii="Arial" w:hAnsi="Arial" w:cs="Arial"/>
        </w:rPr>
        <w:t xml:space="preserve">pełni </w:t>
      </w:r>
      <w:r w:rsidR="00886B86">
        <w:rPr>
          <w:rFonts w:ascii="Arial" w:hAnsi="Arial" w:cs="Arial"/>
        </w:rPr>
        <w:t xml:space="preserve">autorskich praw majątkowych do </w:t>
      </w:r>
      <w:r>
        <w:rPr>
          <w:rFonts w:ascii="Arial" w:hAnsi="Arial" w:cs="Arial"/>
        </w:rPr>
        <w:t xml:space="preserve">wszelkich </w:t>
      </w:r>
      <w:r w:rsidR="00886B86">
        <w:rPr>
          <w:rFonts w:ascii="Arial" w:hAnsi="Arial" w:cs="Arial"/>
        </w:rPr>
        <w:t>utworów wypracowanych w ramach realizacji Um</w:t>
      </w:r>
      <w:r>
        <w:rPr>
          <w:rFonts w:ascii="Arial" w:hAnsi="Arial" w:cs="Arial"/>
        </w:rPr>
        <w:t>owy</w:t>
      </w:r>
      <w:r w:rsidR="00886B86">
        <w:rPr>
          <w:rFonts w:ascii="Arial" w:hAnsi="Arial" w:cs="Arial"/>
        </w:rPr>
        <w:t xml:space="preserve"> o</w:t>
      </w:r>
      <w:r>
        <w:rPr>
          <w:rFonts w:ascii="Arial" w:hAnsi="Arial" w:cs="Arial"/>
        </w:rPr>
        <w:t> </w:t>
      </w:r>
      <w:r w:rsidR="00886B86">
        <w:rPr>
          <w:rFonts w:ascii="Arial" w:hAnsi="Arial" w:cs="Arial"/>
        </w:rPr>
        <w:t xml:space="preserve">powierzenie </w:t>
      </w:r>
      <w:r w:rsidR="004230AD">
        <w:rPr>
          <w:rFonts w:ascii="Arial" w:hAnsi="Arial" w:cs="Arial"/>
        </w:rPr>
        <w:t>Grantu</w:t>
      </w:r>
      <w:r>
        <w:rPr>
          <w:rFonts w:ascii="Arial" w:hAnsi="Arial" w:cs="Arial"/>
        </w:rPr>
        <w:t>,</w:t>
      </w:r>
    </w:p>
    <w:p w:rsidR="001463F6" w:rsidRDefault="00853FBC" w:rsidP="00E674D9">
      <w:pPr>
        <w:pStyle w:val="Akapitzlist"/>
        <w:numPr>
          <w:ilvl w:val="0"/>
          <w:numId w:val="44"/>
        </w:numPr>
        <w:spacing w:after="0" w:line="300" w:lineRule="auto"/>
        <w:ind w:left="709" w:hanging="283"/>
        <w:jc w:val="both"/>
        <w:rPr>
          <w:rFonts w:ascii="Arial" w:hAnsi="Arial" w:cs="Arial"/>
        </w:rPr>
      </w:pPr>
      <w:r>
        <w:rPr>
          <w:rFonts w:ascii="Arial" w:hAnsi="Arial" w:cs="Arial"/>
        </w:rPr>
        <w:t xml:space="preserve">zobowiązanie </w:t>
      </w:r>
      <w:r w:rsidR="005E4DB8">
        <w:rPr>
          <w:rFonts w:ascii="Arial" w:hAnsi="Arial" w:cs="Arial"/>
        </w:rPr>
        <w:t xml:space="preserve">Grantobiorcy </w:t>
      </w:r>
      <w:r>
        <w:rPr>
          <w:rFonts w:ascii="Arial" w:hAnsi="Arial" w:cs="Arial"/>
        </w:rPr>
        <w:t xml:space="preserve">do informowania o realizowanym przez </w:t>
      </w:r>
      <w:r w:rsidR="004230AD">
        <w:rPr>
          <w:rFonts w:ascii="Arial" w:hAnsi="Arial" w:cs="Arial"/>
        </w:rPr>
        <w:t>Grant</w:t>
      </w:r>
      <w:r>
        <w:rPr>
          <w:rFonts w:ascii="Arial" w:hAnsi="Arial" w:cs="Arial"/>
        </w:rPr>
        <w:t xml:space="preserve">obiorcę przedsięwzięciu i stosowania właściwych oznaczeń, zgodnie z </w:t>
      </w:r>
      <w:r w:rsidR="005E4DB8">
        <w:rPr>
          <w:rFonts w:ascii="Arial" w:hAnsi="Arial" w:cs="Arial"/>
        </w:rPr>
        <w:t>wytycznymi</w:t>
      </w:r>
      <w:r>
        <w:rPr>
          <w:rFonts w:ascii="Arial" w:hAnsi="Arial" w:cs="Arial"/>
        </w:rPr>
        <w:t xml:space="preserve"> Inkubatora</w:t>
      </w:r>
      <w:r w:rsidR="005E4DB8">
        <w:rPr>
          <w:rFonts w:ascii="Arial" w:hAnsi="Arial" w:cs="Arial"/>
        </w:rPr>
        <w:t>,</w:t>
      </w:r>
    </w:p>
    <w:p w:rsidR="003A5238" w:rsidRDefault="003A5238" w:rsidP="002D1A29">
      <w:pPr>
        <w:pStyle w:val="Akapitzlist"/>
        <w:numPr>
          <w:ilvl w:val="0"/>
          <w:numId w:val="17"/>
        </w:numPr>
        <w:spacing w:after="0" w:line="300" w:lineRule="auto"/>
        <w:jc w:val="both"/>
        <w:rPr>
          <w:rFonts w:ascii="Arial" w:hAnsi="Arial" w:cs="Arial"/>
        </w:rPr>
      </w:pPr>
      <w:r>
        <w:rPr>
          <w:rFonts w:ascii="Arial" w:hAnsi="Arial" w:cs="Arial"/>
        </w:rPr>
        <w:t>Załącznik</w:t>
      </w:r>
      <w:r w:rsidR="005E4DB8">
        <w:rPr>
          <w:rFonts w:ascii="Arial" w:hAnsi="Arial" w:cs="Arial"/>
        </w:rPr>
        <w:t>ami</w:t>
      </w:r>
      <w:r>
        <w:rPr>
          <w:rFonts w:ascii="Arial" w:hAnsi="Arial" w:cs="Arial"/>
        </w:rPr>
        <w:t xml:space="preserve"> do </w:t>
      </w:r>
      <w:r w:rsidR="001463F6">
        <w:rPr>
          <w:rFonts w:ascii="Arial" w:hAnsi="Arial" w:cs="Arial"/>
        </w:rPr>
        <w:t>Umowy</w:t>
      </w:r>
      <w:r>
        <w:rPr>
          <w:rFonts w:ascii="Arial" w:hAnsi="Arial" w:cs="Arial"/>
        </w:rPr>
        <w:t xml:space="preserve"> o powierzenie </w:t>
      </w:r>
      <w:r w:rsidR="004230AD">
        <w:rPr>
          <w:rFonts w:ascii="Arial" w:hAnsi="Arial" w:cs="Arial"/>
        </w:rPr>
        <w:t>Grantu</w:t>
      </w:r>
      <w:r>
        <w:rPr>
          <w:rFonts w:ascii="Arial" w:hAnsi="Arial" w:cs="Arial"/>
        </w:rPr>
        <w:t xml:space="preserve"> </w:t>
      </w:r>
      <w:r w:rsidR="005E4DB8">
        <w:rPr>
          <w:rFonts w:ascii="Arial" w:hAnsi="Arial" w:cs="Arial"/>
        </w:rPr>
        <w:t>są</w:t>
      </w:r>
      <w:r>
        <w:rPr>
          <w:rFonts w:ascii="Arial" w:hAnsi="Arial" w:cs="Arial"/>
        </w:rPr>
        <w:t xml:space="preserve"> Specyfikacja innowacji</w:t>
      </w:r>
      <w:r w:rsidR="001463F6">
        <w:rPr>
          <w:rFonts w:ascii="Arial" w:hAnsi="Arial" w:cs="Arial"/>
        </w:rPr>
        <w:t xml:space="preserve"> i</w:t>
      </w:r>
      <w:r w:rsidR="005E4DB8">
        <w:rPr>
          <w:rFonts w:ascii="Arial" w:hAnsi="Arial" w:cs="Arial"/>
        </w:rPr>
        <w:t> </w:t>
      </w:r>
      <w:r w:rsidR="001463F6">
        <w:rPr>
          <w:rFonts w:ascii="Arial" w:hAnsi="Arial" w:cs="Arial"/>
        </w:rPr>
        <w:t>H</w:t>
      </w:r>
      <w:r w:rsidR="008061E8">
        <w:rPr>
          <w:rFonts w:ascii="Arial" w:hAnsi="Arial" w:cs="Arial"/>
        </w:rPr>
        <w:t>armonogram płatności</w:t>
      </w:r>
      <w:r w:rsidR="00DC7BB2">
        <w:rPr>
          <w:rFonts w:ascii="Arial" w:hAnsi="Arial" w:cs="Arial"/>
        </w:rPr>
        <w:t>.</w:t>
      </w:r>
    </w:p>
    <w:p w:rsidR="003C0F59" w:rsidRPr="00194E4A" w:rsidRDefault="003321E1" w:rsidP="000404B8">
      <w:pPr>
        <w:pStyle w:val="Akapitzlist"/>
        <w:numPr>
          <w:ilvl w:val="0"/>
          <w:numId w:val="17"/>
        </w:numPr>
        <w:spacing w:after="0" w:line="300" w:lineRule="auto"/>
        <w:jc w:val="both"/>
        <w:rPr>
          <w:rFonts w:ascii="Arial" w:hAnsi="Arial" w:cs="Arial"/>
        </w:rPr>
      </w:pPr>
      <w:r>
        <w:rPr>
          <w:rFonts w:ascii="Arial" w:hAnsi="Arial" w:cs="Arial"/>
        </w:rPr>
        <w:lastRenderedPageBreak/>
        <w:t xml:space="preserve">Modyfikacja Specyfikacji innowacji </w:t>
      </w:r>
      <w:r w:rsidR="00DB5FD2">
        <w:rPr>
          <w:rFonts w:ascii="Arial" w:hAnsi="Arial" w:cs="Arial"/>
        </w:rPr>
        <w:t xml:space="preserve">lub </w:t>
      </w:r>
      <w:r>
        <w:rPr>
          <w:rFonts w:ascii="Arial" w:hAnsi="Arial" w:cs="Arial"/>
        </w:rPr>
        <w:t>H</w:t>
      </w:r>
      <w:r w:rsidR="008061E8">
        <w:rPr>
          <w:rFonts w:ascii="Arial" w:hAnsi="Arial" w:cs="Arial"/>
        </w:rPr>
        <w:t>armonogramu płatności</w:t>
      </w:r>
      <w:r w:rsidR="00DC4849">
        <w:rPr>
          <w:rFonts w:ascii="Arial" w:hAnsi="Arial" w:cs="Arial"/>
        </w:rPr>
        <w:t xml:space="preserve"> </w:t>
      </w:r>
      <w:r w:rsidR="008507DD">
        <w:rPr>
          <w:rFonts w:ascii="Arial" w:hAnsi="Arial" w:cs="Arial"/>
        </w:rPr>
        <w:t>może ulegać aktualizacji pod warunkiem</w:t>
      </w:r>
      <w:r w:rsidR="00DC4849">
        <w:rPr>
          <w:rFonts w:ascii="Arial" w:hAnsi="Arial" w:cs="Arial"/>
        </w:rPr>
        <w:t xml:space="preserve"> akceptacji Inkubatora </w:t>
      </w:r>
      <w:r w:rsidR="008507DD">
        <w:rPr>
          <w:rFonts w:ascii="Arial" w:hAnsi="Arial" w:cs="Arial"/>
        </w:rPr>
        <w:t xml:space="preserve">i </w:t>
      </w:r>
      <w:r w:rsidR="008061E8">
        <w:rPr>
          <w:rFonts w:ascii="Arial" w:hAnsi="Arial" w:cs="Arial"/>
        </w:rPr>
        <w:t>ni</w:t>
      </w:r>
      <w:r>
        <w:rPr>
          <w:rFonts w:ascii="Arial" w:hAnsi="Arial" w:cs="Arial"/>
        </w:rPr>
        <w:t xml:space="preserve">e wymaga sporządzania zmiany </w:t>
      </w:r>
      <w:r w:rsidR="000B7628">
        <w:rPr>
          <w:rFonts w:ascii="Arial" w:hAnsi="Arial" w:cs="Arial"/>
        </w:rPr>
        <w:br/>
      </w:r>
      <w:r>
        <w:rPr>
          <w:rFonts w:ascii="Arial" w:hAnsi="Arial" w:cs="Arial"/>
        </w:rPr>
        <w:t>w U</w:t>
      </w:r>
      <w:r w:rsidR="008061E8">
        <w:rPr>
          <w:rFonts w:ascii="Arial" w:hAnsi="Arial" w:cs="Arial"/>
        </w:rPr>
        <w:t xml:space="preserve">mowie o </w:t>
      </w:r>
      <w:r>
        <w:rPr>
          <w:rFonts w:ascii="Arial" w:hAnsi="Arial" w:cs="Arial"/>
        </w:rPr>
        <w:t>powierzenie Grantu</w:t>
      </w:r>
      <w:r w:rsidR="00154EC7" w:rsidRPr="00194E4A">
        <w:rPr>
          <w:rFonts w:ascii="Arial" w:hAnsi="Arial" w:cs="Arial"/>
        </w:rPr>
        <w:t>.</w:t>
      </w:r>
    </w:p>
    <w:p w:rsidR="009C1E23" w:rsidRPr="00CC4F0F" w:rsidRDefault="009C1E23" w:rsidP="00E674D9">
      <w:pPr>
        <w:pStyle w:val="Akapitzlist"/>
        <w:numPr>
          <w:ilvl w:val="0"/>
          <w:numId w:val="17"/>
        </w:numPr>
        <w:spacing w:after="0" w:line="300" w:lineRule="auto"/>
        <w:jc w:val="both"/>
        <w:rPr>
          <w:rFonts w:ascii="Arial" w:hAnsi="Arial" w:cs="Arial"/>
          <w:b/>
        </w:rPr>
      </w:pPr>
      <w:r w:rsidRPr="00CC4F0F">
        <w:rPr>
          <w:rFonts w:ascii="Arial" w:hAnsi="Arial" w:cs="Arial"/>
        </w:rPr>
        <w:t xml:space="preserve">Wszelkie zamiany dotyczące treści </w:t>
      </w:r>
      <w:r w:rsidR="001463F6" w:rsidRPr="00CC4F0F">
        <w:rPr>
          <w:rFonts w:ascii="Arial" w:hAnsi="Arial" w:cs="Arial"/>
        </w:rPr>
        <w:t>Umowy</w:t>
      </w:r>
      <w:r w:rsidRPr="00CC4F0F">
        <w:rPr>
          <w:rFonts w:ascii="Arial" w:hAnsi="Arial" w:cs="Arial"/>
        </w:rPr>
        <w:t xml:space="preserve"> </w:t>
      </w:r>
      <w:r w:rsidR="003321E1" w:rsidRPr="00CC4F0F">
        <w:rPr>
          <w:rFonts w:ascii="Arial" w:hAnsi="Arial" w:cs="Arial"/>
        </w:rPr>
        <w:t xml:space="preserve">o powierzenie Grantu </w:t>
      </w:r>
      <w:r w:rsidRPr="00CC4F0F">
        <w:rPr>
          <w:rFonts w:ascii="Arial" w:hAnsi="Arial" w:cs="Arial"/>
        </w:rPr>
        <w:t>wymagają formy pisemnej</w:t>
      </w:r>
      <w:r w:rsidR="003321E1" w:rsidRPr="00CC4F0F">
        <w:rPr>
          <w:rFonts w:ascii="Arial" w:hAnsi="Arial" w:cs="Arial"/>
        </w:rPr>
        <w:t xml:space="preserve"> pod rygorem nieważności</w:t>
      </w:r>
      <w:r w:rsidR="00CC4F0F" w:rsidRPr="00CC4F0F">
        <w:rPr>
          <w:rFonts w:ascii="Arial" w:hAnsi="Arial" w:cs="Arial"/>
        </w:rPr>
        <w:t>, z zastrzeżeniem ust. 4.</w:t>
      </w:r>
    </w:p>
    <w:p w:rsidR="00535FEB" w:rsidRPr="00194E4A" w:rsidRDefault="00535FEB" w:rsidP="000B7628">
      <w:pPr>
        <w:spacing w:after="0" w:line="300" w:lineRule="auto"/>
        <w:rPr>
          <w:rFonts w:ascii="Arial" w:hAnsi="Arial" w:cs="Arial"/>
          <w:b/>
        </w:rPr>
      </w:pPr>
    </w:p>
    <w:p w:rsidR="00535FEB" w:rsidRPr="00B84D59" w:rsidRDefault="00B84D59" w:rsidP="00CB4CB8">
      <w:pPr>
        <w:spacing w:after="0" w:line="300" w:lineRule="auto"/>
        <w:jc w:val="center"/>
        <w:rPr>
          <w:rFonts w:ascii="Arial" w:hAnsi="Arial" w:cs="Arial"/>
          <w:b/>
        </w:rPr>
      </w:pPr>
      <w:r>
        <w:rPr>
          <w:rFonts w:ascii="Arial" w:hAnsi="Arial" w:cs="Arial"/>
          <w:b/>
        </w:rPr>
        <w:t>§</w:t>
      </w:r>
      <w:r w:rsidR="003321E1">
        <w:rPr>
          <w:rFonts w:ascii="Arial" w:hAnsi="Arial" w:cs="Arial"/>
          <w:b/>
        </w:rPr>
        <w:t xml:space="preserve"> </w:t>
      </w:r>
      <w:r>
        <w:rPr>
          <w:rFonts w:ascii="Arial" w:hAnsi="Arial" w:cs="Arial"/>
          <w:b/>
        </w:rPr>
        <w:t>1</w:t>
      </w:r>
      <w:r w:rsidR="001745E3">
        <w:rPr>
          <w:rFonts w:ascii="Arial" w:hAnsi="Arial" w:cs="Arial"/>
          <w:b/>
        </w:rPr>
        <w:t>8</w:t>
      </w:r>
    </w:p>
    <w:p w:rsidR="00535FEB" w:rsidRPr="00B84D59" w:rsidRDefault="00535FEB" w:rsidP="00CB4CB8">
      <w:pPr>
        <w:spacing w:after="0" w:line="300" w:lineRule="auto"/>
        <w:jc w:val="center"/>
        <w:rPr>
          <w:rFonts w:ascii="Arial" w:eastAsia="Times New Roman" w:hAnsi="Arial" w:cs="Arial"/>
          <w:b/>
          <w:iCs/>
          <w:lang w:eastAsia="pl-PL"/>
        </w:rPr>
      </w:pPr>
      <w:r w:rsidRPr="00B84D59">
        <w:rPr>
          <w:rFonts w:ascii="Arial" w:eastAsia="Times New Roman" w:hAnsi="Arial" w:cs="Arial"/>
          <w:b/>
          <w:iCs/>
          <w:lang w:eastAsia="pl-PL"/>
        </w:rPr>
        <w:t>Finansowanie</w:t>
      </w:r>
      <w:r w:rsidR="00B84D59" w:rsidRPr="00B84D59">
        <w:rPr>
          <w:rFonts w:ascii="Arial" w:eastAsia="Times New Roman" w:hAnsi="Arial" w:cs="Arial"/>
          <w:b/>
          <w:iCs/>
          <w:lang w:eastAsia="pl-PL"/>
        </w:rPr>
        <w:t xml:space="preserve"> </w:t>
      </w:r>
      <w:r w:rsidR="004230AD">
        <w:rPr>
          <w:rFonts w:ascii="Arial" w:eastAsia="Times New Roman" w:hAnsi="Arial" w:cs="Arial"/>
          <w:b/>
          <w:iCs/>
          <w:lang w:eastAsia="pl-PL"/>
        </w:rPr>
        <w:t>Grant</w:t>
      </w:r>
      <w:r w:rsidR="00B84D59" w:rsidRPr="00B84D59">
        <w:rPr>
          <w:rFonts w:ascii="Arial" w:eastAsia="Times New Roman" w:hAnsi="Arial" w:cs="Arial"/>
          <w:b/>
          <w:iCs/>
          <w:lang w:eastAsia="pl-PL"/>
        </w:rPr>
        <w:t>ów</w:t>
      </w:r>
    </w:p>
    <w:p w:rsidR="00535FEB" w:rsidRPr="00194E4A" w:rsidRDefault="00535FEB" w:rsidP="00E674D9">
      <w:pPr>
        <w:autoSpaceDE w:val="0"/>
        <w:autoSpaceDN w:val="0"/>
        <w:adjustRightInd w:val="0"/>
        <w:spacing w:after="0" w:line="300" w:lineRule="auto"/>
        <w:jc w:val="both"/>
        <w:rPr>
          <w:rFonts w:ascii="Arial" w:eastAsiaTheme="minorHAnsi" w:hAnsi="Arial" w:cs="Arial"/>
        </w:rPr>
      </w:pPr>
    </w:p>
    <w:p w:rsidR="003321E1" w:rsidRDefault="006E69D8" w:rsidP="0054680C">
      <w:pPr>
        <w:pStyle w:val="Akapitzlist"/>
        <w:numPr>
          <w:ilvl w:val="0"/>
          <w:numId w:val="14"/>
        </w:numPr>
        <w:tabs>
          <w:tab w:val="clear" w:pos="581"/>
        </w:tabs>
        <w:spacing w:after="0" w:line="300" w:lineRule="auto"/>
        <w:ind w:left="426" w:hanging="426"/>
        <w:jc w:val="both"/>
        <w:rPr>
          <w:rFonts w:ascii="Arial" w:hAnsi="Arial" w:cs="Arial"/>
        </w:rPr>
      </w:pPr>
      <w:r>
        <w:rPr>
          <w:rFonts w:ascii="Arial" w:hAnsi="Arial" w:cs="Arial"/>
        </w:rPr>
        <w:t>Szacuje się,</w:t>
      </w:r>
      <w:r w:rsidR="00DB5FD2">
        <w:rPr>
          <w:rFonts w:ascii="Arial" w:hAnsi="Arial" w:cs="Arial"/>
        </w:rPr>
        <w:t xml:space="preserve"> </w:t>
      </w:r>
      <w:r>
        <w:rPr>
          <w:rFonts w:ascii="Arial" w:hAnsi="Arial" w:cs="Arial"/>
        </w:rPr>
        <w:t xml:space="preserve">iż średnia wartość przyznanego Grantu </w:t>
      </w:r>
      <w:r w:rsidRPr="00194E4A">
        <w:rPr>
          <w:rFonts w:ascii="Arial" w:hAnsi="Arial" w:cs="Arial"/>
        </w:rPr>
        <w:t>na przetestowanie innowacji społecznej</w:t>
      </w:r>
      <w:r>
        <w:rPr>
          <w:rFonts w:ascii="Arial" w:hAnsi="Arial" w:cs="Arial"/>
        </w:rPr>
        <w:t xml:space="preserve"> wyniesie 45 000 zł, zastrzeżeniem że m</w:t>
      </w:r>
      <w:r w:rsidR="00535FEB" w:rsidRPr="00194E4A">
        <w:rPr>
          <w:rFonts w:ascii="Arial" w:hAnsi="Arial" w:cs="Arial"/>
        </w:rPr>
        <w:t xml:space="preserve">aksymalna kwota </w:t>
      </w:r>
      <w:r w:rsidR="004230AD">
        <w:rPr>
          <w:rFonts w:ascii="Arial" w:hAnsi="Arial" w:cs="Arial"/>
        </w:rPr>
        <w:t>Grantu</w:t>
      </w:r>
      <w:r w:rsidR="00535FEB" w:rsidRPr="00194E4A">
        <w:rPr>
          <w:rFonts w:ascii="Arial" w:hAnsi="Arial" w:cs="Arial"/>
        </w:rPr>
        <w:t xml:space="preserve"> wynosi 100 000</w:t>
      </w:r>
      <w:r w:rsidR="0054680C">
        <w:rPr>
          <w:rFonts w:ascii="Arial" w:hAnsi="Arial" w:cs="Arial"/>
        </w:rPr>
        <w:t> </w:t>
      </w:r>
      <w:r w:rsidR="00535FEB" w:rsidRPr="00194E4A">
        <w:rPr>
          <w:rFonts w:ascii="Arial" w:hAnsi="Arial" w:cs="Arial"/>
        </w:rPr>
        <w:t xml:space="preserve"> zł</w:t>
      </w:r>
      <w:r w:rsidR="003321E1">
        <w:rPr>
          <w:rFonts w:ascii="Arial" w:hAnsi="Arial" w:cs="Arial"/>
        </w:rPr>
        <w:t>.</w:t>
      </w:r>
    </w:p>
    <w:p w:rsidR="00535FEB" w:rsidRPr="00194E4A" w:rsidRDefault="003321E1" w:rsidP="0054680C">
      <w:pPr>
        <w:pStyle w:val="Akapitzlist"/>
        <w:numPr>
          <w:ilvl w:val="0"/>
          <w:numId w:val="14"/>
        </w:numPr>
        <w:tabs>
          <w:tab w:val="clear" w:pos="581"/>
        </w:tabs>
        <w:spacing w:after="0" w:line="300" w:lineRule="auto"/>
        <w:ind w:left="426" w:hanging="426"/>
        <w:jc w:val="both"/>
        <w:rPr>
          <w:rFonts w:ascii="Arial" w:hAnsi="Arial" w:cs="Arial"/>
        </w:rPr>
      </w:pPr>
      <w:r>
        <w:rPr>
          <w:rFonts w:ascii="Arial" w:hAnsi="Arial" w:cs="Arial"/>
        </w:rPr>
        <w:t xml:space="preserve">Kwota przyznanego </w:t>
      </w:r>
      <w:r w:rsidR="004230AD">
        <w:rPr>
          <w:rFonts w:ascii="Arial" w:hAnsi="Arial" w:cs="Arial"/>
        </w:rPr>
        <w:t>Grantu</w:t>
      </w:r>
      <w:r w:rsidR="00E26677">
        <w:rPr>
          <w:rFonts w:ascii="Arial" w:hAnsi="Arial" w:cs="Arial"/>
        </w:rPr>
        <w:t xml:space="preserve"> </w:t>
      </w:r>
      <w:r>
        <w:rPr>
          <w:rFonts w:ascii="Arial" w:hAnsi="Arial" w:cs="Arial"/>
        </w:rPr>
        <w:t>ustalana</w:t>
      </w:r>
      <w:r w:rsidR="00E26677">
        <w:rPr>
          <w:rFonts w:ascii="Arial" w:hAnsi="Arial" w:cs="Arial"/>
        </w:rPr>
        <w:t xml:space="preserve"> jest na podstawie zatwierdzonej przez Inkubator Specyfikacji innowacji</w:t>
      </w:r>
      <w:r w:rsidR="00354410">
        <w:rPr>
          <w:rFonts w:ascii="Arial" w:hAnsi="Arial" w:cs="Arial"/>
        </w:rPr>
        <w:t>.</w:t>
      </w:r>
    </w:p>
    <w:p w:rsidR="00F6370A" w:rsidRPr="00E674D9" w:rsidRDefault="00F6370A" w:rsidP="00E674D9">
      <w:pPr>
        <w:pStyle w:val="Akapitzlist"/>
        <w:numPr>
          <w:ilvl w:val="0"/>
          <w:numId w:val="54"/>
        </w:numPr>
        <w:autoSpaceDE w:val="0"/>
        <w:autoSpaceDN w:val="0"/>
        <w:adjustRightInd w:val="0"/>
        <w:spacing w:after="0" w:line="300" w:lineRule="auto"/>
        <w:ind w:left="426" w:hanging="426"/>
        <w:jc w:val="both"/>
        <w:rPr>
          <w:rFonts w:ascii="Arial" w:eastAsiaTheme="minorHAnsi" w:hAnsi="Arial" w:cs="Arial"/>
        </w:rPr>
      </w:pPr>
      <w:r>
        <w:rPr>
          <w:rFonts w:ascii="Arial" w:eastAsiaTheme="minorHAnsi" w:hAnsi="Arial" w:cs="Arial"/>
        </w:rPr>
        <w:t>P</w:t>
      </w:r>
      <w:r w:rsidR="00E26677" w:rsidRPr="00E674D9">
        <w:rPr>
          <w:rFonts w:ascii="Arial" w:eastAsiaTheme="minorHAnsi" w:hAnsi="Arial" w:cs="Arial"/>
        </w:rPr>
        <w:t xml:space="preserve">rzy ponoszeniu wydatków </w:t>
      </w:r>
      <w:r w:rsidR="004230AD" w:rsidRPr="00E674D9">
        <w:rPr>
          <w:rFonts w:ascii="Arial" w:eastAsiaTheme="minorHAnsi" w:hAnsi="Arial" w:cs="Arial"/>
        </w:rPr>
        <w:t>Grant</w:t>
      </w:r>
      <w:r w:rsidR="00E26677" w:rsidRPr="00E674D9">
        <w:rPr>
          <w:rFonts w:ascii="Arial" w:eastAsiaTheme="minorHAnsi" w:hAnsi="Arial" w:cs="Arial"/>
        </w:rPr>
        <w:t>obiorca nie stosuje Wytycznych w zakresie kwalifikowalności wydatków w ramach Europejskiego Funduszu Rozwoju Regionalnego, Europejskiego Fundusz Społecznego oraz Funduszu Spójności na lata 2014-2020</w:t>
      </w:r>
      <w:r>
        <w:rPr>
          <w:rFonts w:ascii="Arial" w:eastAsiaTheme="minorHAnsi" w:hAnsi="Arial" w:cs="Arial"/>
        </w:rPr>
        <w:t>.</w:t>
      </w:r>
    </w:p>
    <w:p w:rsidR="00535FEB" w:rsidRPr="00E674D9" w:rsidRDefault="00535FEB" w:rsidP="00964E41">
      <w:pPr>
        <w:pStyle w:val="Akapitzlist"/>
        <w:numPr>
          <w:ilvl w:val="0"/>
          <w:numId w:val="54"/>
        </w:numPr>
        <w:autoSpaceDE w:val="0"/>
        <w:autoSpaceDN w:val="0"/>
        <w:adjustRightInd w:val="0"/>
        <w:spacing w:after="0" w:line="300" w:lineRule="auto"/>
        <w:ind w:left="426" w:hanging="426"/>
        <w:jc w:val="both"/>
        <w:rPr>
          <w:rFonts w:ascii="Arial" w:hAnsi="Arial" w:cs="Arial"/>
        </w:rPr>
      </w:pPr>
      <w:r w:rsidRPr="00E674D9">
        <w:rPr>
          <w:rFonts w:ascii="Arial" w:hAnsi="Arial" w:cs="Arial"/>
        </w:rPr>
        <w:t>W odniesieniu do śr</w:t>
      </w:r>
      <w:r w:rsidR="00B84D59" w:rsidRPr="00E674D9">
        <w:rPr>
          <w:rFonts w:ascii="Arial" w:hAnsi="Arial" w:cs="Arial"/>
        </w:rPr>
        <w:t xml:space="preserve">odków finansowych przekazanych </w:t>
      </w:r>
      <w:r w:rsidR="004230AD" w:rsidRPr="00E674D9">
        <w:rPr>
          <w:rFonts w:ascii="Arial" w:hAnsi="Arial" w:cs="Arial"/>
        </w:rPr>
        <w:t>Grant</w:t>
      </w:r>
      <w:r w:rsidRPr="00E674D9">
        <w:rPr>
          <w:rFonts w:ascii="Arial" w:hAnsi="Arial" w:cs="Arial"/>
        </w:rPr>
        <w:t xml:space="preserve">obiorcy, w ramach </w:t>
      </w:r>
      <w:r w:rsidR="004230AD" w:rsidRPr="00E674D9">
        <w:rPr>
          <w:rFonts w:ascii="Arial" w:hAnsi="Arial" w:cs="Arial"/>
        </w:rPr>
        <w:t>Grantu</w:t>
      </w:r>
      <w:r w:rsidRPr="00E674D9">
        <w:rPr>
          <w:rFonts w:ascii="Arial" w:hAnsi="Arial" w:cs="Arial"/>
        </w:rPr>
        <w:t xml:space="preserve">, obowiązuje zakaz podwójnego finansowania tych samych wydatków. </w:t>
      </w:r>
      <w:r w:rsidR="00B84D59" w:rsidRPr="00E674D9">
        <w:rPr>
          <w:rFonts w:ascii="Arial" w:hAnsi="Arial" w:cs="Arial"/>
        </w:rPr>
        <w:t xml:space="preserve">Jeżeli wydatki ponoszone przez </w:t>
      </w:r>
      <w:r w:rsidR="004230AD" w:rsidRPr="00E674D9">
        <w:rPr>
          <w:rFonts w:ascii="Arial" w:hAnsi="Arial" w:cs="Arial"/>
        </w:rPr>
        <w:t>Grant</w:t>
      </w:r>
      <w:r w:rsidRPr="00E674D9">
        <w:rPr>
          <w:rFonts w:ascii="Arial" w:hAnsi="Arial" w:cs="Arial"/>
        </w:rPr>
        <w:t xml:space="preserve">obiorcę zostały zrefundowane/pokryte w ramach innych środków publicznych, nie można ich ponosić ze środków otrzymanych w ramach </w:t>
      </w:r>
      <w:r w:rsidR="004230AD" w:rsidRPr="00E674D9">
        <w:rPr>
          <w:rFonts w:ascii="Arial" w:hAnsi="Arial" w:cs="Arial"/>
        </w:rPr>
        <w:t>Grantu</w:t>
      </w:r>
      <w:r w:rsidRPr="00E674D9">
        <w:rPr>
          <w:rFonts w:ascii="Arial" w:hAnsi="Arial" w:cs="Arial"/>
        </w:rPr>
        <w:t xml:space="preserve">. Takie działanie skutkować będzie koniecznością zwrotu </w:t>
      </w:r>
      <w:r w:rsidR="00964E41">
        <w:rPr>
          <w:rFonts w:ascii="Arial" w:hAnsi="Arial" w:cs="Arial"/>
        </w:rPr>
        <w:t xml:space="preserve">proporcjonalnej części </w:t>
      </w:r>
      <w:r w:rsidRPr="00E674D9">
        <w:rPr>
          <w:rFonts w:ascii="Arial" w:hAnsi="Arial" w:cs="Arial"/>
        </w:rPr>
        <w:t xml:space="preserve">otrzymanego </w:t>
      </w:r>
      <w:r w:rsidR="004230AD" w:rsidRPr="00E674D9">
        <w:rPr>
          <w:rFonts w:ascii="Arial" w:hAnsi="Arial" w:cs="Arial"/>
        </w:rPr>
        <w:t>Grantu</w:t>
      </w:r>
      <w:r w:rsidRPr="00E674D9">
        <w:rPr>
          <w:rFonts w:ascii="Arial" w:hAnsi="Arial" w:cs="Arial"/>
        </w:rPr>
        <w:t xml:space="preserve">. </w:t>
      </w:r>
    </w:p>
    <w:p w:rsidR="00535FEB" w:rsidRPr="00194E4A" w:rsidRDefault="00E26677" w:rsidP="00282A93">
      <w:pPr>
        <w:pStyle w:val="Akapitzlist"/>
        <w:numPr>
          <w:ilvl w:val="0"/>
          <w:numId w:val="63"/>
        </w:numPr>
        <w:tabs>
          <w:tab w:val="clear" w:pos="360"/>
        </w:tabs>
        <w:autoSpaceDE w:val="0"/>
        <w:autoSpaceDN w:val="0"/>
        <w:adjustRightInd w:val="0"/>
        <w:spacing w:after="0" w:line="300" w:lineRule="auto"/>
        <w:ind w:left="426" w:hanging="426"/>
        <w:jc w:val="both"/>
        <w:rPr>
          <w:rFonts w:ascii="Arial" w:eastAsiaTheme="minorHAnsi" w:hAnsi="Arial" w:cs="Arial"/>
        </w:rPr>
      </w:pPr>
      <w:r w:rsidRPr="00194E4A">
        <w:rPr>
          <w:rFonts w:ascii="Arial" w:eastAsiaTheme="minorHAnsi" w:hAnsi="Arial" w:cs="Arial"/>
        </w:rPr>
        <w:t xml:space="preserve">W </w:t>
      </w:r>
      <w:r>
        <w:rPr>
          <w:rFonts w:ascii="Arial" w:eastAsiaTheme="minorHAnsi" w:hAnsi="Arial" w:cs="Arial"/>
        </w:rPr>
        <w:t xml:space="preserve">ramach </w:t>
      </w:r>
      <w:r w:rsidR="004230AD">
        <w:rPr>
          <w:rFonts w:ascii="Arial" w:eastAsiaTheme="minorHAnsi" w:hAnsi="Arial" w:cs="Arial"/>
        </w:rPr>
        <w:t>Grantu</w:t>
      </w:r>
      <w:r>
        <w:rPr>
          <w:rFonts w:ascii="Arial" w:eastAsiaTheme="minorHAnsi" w:hAnsi="Arial" w:cs="Arial"/>
        </w:rPr>
        <w:t xml:space="preserve"> koszty administracyjne </w:t>
      </w:r>
      <w:r w:rsidRPr="00194E4A">
        <w:rPr>
          <w:rFonts w:ascii="Arial" w:eastAsiaTheme="minorHAnsi" w:hAnsi="Arial" w:cs="Arial"/>
        </w:rPr>
        <w:t xml:space="preserve">są niekwalifikowalne. </w:t>
      </w:r>
      <w:r>
        <w:rPr>
          <w:rFonts w:ascii="Arial" w:eastAsiaTheme="minorHAnsi" w:hAnsi="Arial" w:cs="Arial"/>
        </w:rPr>
        <w:t xml:space="preserve">Wykaz kosztów administracyjnych </w:t>
      </w:r>
      <w:r w:rsidR="00F6370A">
        <w:rPr>
          <w:rFonts w:ascii="Arial" w:eastAsiaTheme="minorHAnsi" w:hAnsi="Arial" w:cs="Arial"/>
        </w:rPr>
        <w:t>zostanie opublikowany wraz z ogłoszeniem</w:t>
      </w:r>
      <w:r>
        <w:rPr>
          <w:rFonts w:ascii="Arial" w:eastAsiaTheme="minorHAnsi" w:hAnsi="Arial" w:cs="Arial"/>
        </w:rPr>
        <w:t xml:space="preserve"> </w:t>
      </w:r>
      <w:r w:rsidR="00CF5C6D">
        <w:rPr>
          <w:rFonts w:ascii="Arial" w:eastAsiaTheme="minorHAnsi" w:hAnsi="Arial" w:cs="Arial"/>
        </w:rPr>
        <w:t>Procedur</w:t>
      </w:r>
      <w:r w:rsidR="00F6370A">
        <w:rPr>
          <w:rFonts w:ascii="Arial" w:eastAsiaTheme="minorHAnsi" w:hAnsi="Arial" w:cs="Arial"/>
        </w:rPr>
        <w:t>.</w:t>
      </w:r>
    </w:p>
    <w:p w:rsidR="00535FEB" w:rsidRDefault="004230AD" w:rsidP="00282A93">
      <w:pPr>
        <w:pStyle w:val="Akapitzlist"/>
        <w:numPr>
          <w:ilvl w:val="0"/>
          <w:numId w:val="63"/>
        </w:numPr>
        <w:tabs>
          <w:tab w:val="clear" w:pos="360"/>
        </w:tabs>
        <w:autoSpaceDE w:val="0"/>
        <w:autoSpaceDN w:val="0"/>
        <w:adjustRightInd w:val="0"/>
        <w:spacing w:after="0" w:line="300" w:lineRule="auto"/>
        <w:ind w:left="426" w:hanging="426"/>
        <w:jc w:val="both"/>
        <w:rPr>
          <w:rFonts w:ascii="Arial" w:eastAsiaTheme="minorHAnsi" w:hAnsi="Arial" w:cs="Arial"/>
        </w:rPr>
      </w:pPr>
      <w:r>
        <w:rPr>
          <w:rFonts w:ascii="Arial" w:eastAsiaTheme="minorHAnsi" w:hAnsi="Arial" w:cs="Arial"/>
        </w:rPr>
        <w:t>Grant</w:t>
      </w:r>
      <w:r w:rsidR="00535FEB" w:rsidRPr="00194E4A">
        <w:rPr>
          <w:rFonts w:ascii="Arial" w:eastAsiaTheme="minorHAnsi" w:hAnsi="Arial" w:cs="Arial"/>
        </w:rPr>
        <w:t xml:space="preserve"> przyznawany jest na osiągnięcie celów Projekt</w:t>
      </w:r>
      <w:r w:rsidR="00E26677">
        <w:rPr>
          <w:rFonts w:ascii="Arial" w:eastAsiaTheme="minorHAnsi" w:hAnsi="Arial" w:cs="Arial"/>
        </w:rPr>
        <w:t>u</w:t>
      </w:r>
      <w:r w:rsidR="00535FEB" w:rsidRPr="00194E4A">
        <w:rPr>
          <w:rFonts w:ascii="Arial" w:eastAsiaTheme="minorHAnsi" w:hAnsi="Arial" w:cs="Arial"/>
        </w:rPr>
        <w:t xml:space="preserve"> </w:t>
      </w:r>
      <w:r w:rsidR="00F6370A">
        <w:rPr>
          <w:rFonts w:ascii="Arial" w:eastAsiaTheme="minorHAnsi" w:hAnsi="Arial" w:cs="Arial"/>
        </w:rPr>
        <w:t>g</w:t>
      </w:r>
      <w:r>
        <w:rPr>
          <w:rFonts w:ascii="Arial" w:eastAsiaTheme="minorHAnsi" w:hAnsi="Arial" w:cs="Arial"/>
        </w:rPr>
        <w:t>rant</w:t>
      </w:r>
      <w:r w:rsidR="00535FEB" w:rsidRPr="00194E4A">
        <w:rPr>
          <w:rFonts w:ascii="Arial" w:eastAsiaTheme="minorHAnsi" w:hAnsi="Arial" w:cs="Arial"/>
        </w:rPr>
        <w:t xml:space="preserve">owego. </w:t>
      </w:r>
      <w:r>
        <w:rPr>
          <w:rFonts w:ascii="Arial" w:eastAsiaTheme="minorHAnsi" w:hAnsi="Arial" w:cs="Arial"/>
        </w:rPr>
        <w:t>Grant</w:t>
      </w:r>
      <w:r w:rsidR="00535FEB" w:rsidRPr="00194E4A">
        <w:rPr>
          <w:rFonts w:ascii="Arial" w:eastAsiaTheme="minorHAnsi" w:hAnsi="Arial" w:cs="Arial"/>
        </w:rPr>
        <w:t xml:space="preserve"> nie jest przyznawany na rozwój i podniesienie konkurencyjności </w:t>
      </w:r>
      <w:r>
        <w:rPr>
          <w:rFonts w:ascii="Arial" w:eastAsiaTheme="minorHAnsi" w:hAnsi="Arial" w:cs="Arial"/>
        </w:rPr>
        <w:t>Grant</w:t>
      </w:r>
      <w:r w:rsidR="00535FEB" w:rsidRPr="00194E4A">
        <w:rPr>
          <w:rFonts w:ascii="Arial" w:eastAsiaTheme="minorHAnsi" w:hAnsi="Arial" w:cs="Arial"/>
        </w:rPr>
        <w:t xml:space="preserve">obiorcy i nie </w:t>
      </w:r>
      <w:r w:rsidR="004C7BD1">
        <w:rPr>
          <w:rFonts w:ascii="Arial" w:eastAsiaTheme="minorHAnsi" w:hAnsi="Arial" w:cs="Arial"/>
        </w:rPr>
        <w:t>stanowi</w:t>
      </w:r>
      <w:r w:rsidR="004C7BD1" w:rsidRPr="00194E4A">
        <w:rPr>
          <w:rFonts w:ascii="Arial" w:eastAsiaTheme="minorHAnsi" w:hAnsi="Arial" w:cs="Arial"/>
        </w:rPr>
        <w:t xml:space="preserve"> pomoc</w:t>
      </w:r>
      <w:r w:rsidR="004C7BD1">
        <w:rPr>
          <w:rFonts w:ascii="Arial" w:eastAsiaTheme="minorHAnsi" w:hAnsi="Arial" w:cs="Arial"/>
        </w:rPr>
        <w:t>y</w:t>
      </w:r>
      <w:r w:rsidR="004C7BD1" w:rsidRPr="00194E4A">
        <w:rPr>
          <w:rFonts w:ascii="Arial" w:eastAsiaTheme="minorHAnsi" w:hAnsi="Arial" w:cs="Arial"/>
        </w:rPr>
        <w:t xml:space="preserve"> publiczn</w:t>
      </w:r>
      <w:r w:rsidR="004C7BD1">
        <w:rPr>
          <w:rFonts w:ascii="Arial" w:eastAsiaTheme="minorHAnsi" w:hAnsi="Arial" w:cs="Arial"/>
        </w:rPr>
        <w:t>ej</w:t>
      </w:r>
      <w:r w:rsidR="00535FEB" w:rsidRPr="00194E4A">
        <w:rPr>
          <w:rFonts w:ascii="Arial" w:eastAsiaTheme="minorHAnsi" w:hAnsi="Arial" w:cs="Arial"/>
        </w:rPr>
        <w:t>.</w:t>
      </w:r>
    </w:p>
    <w:p w:rsidR="00535FEB" w:rsidRPr="00194E4A" w:rsidRDefault="00535FEB" w:rsidP="00282A93">
      <w:pPr>
        <w:pStyle w:val="Akapitzlist"/>
        <w:numPr>
          <w:ilvl w:val="0"/>
          <w:numId w:val="63"/>
        </w:numPr>
        <w:tabs>
          <w:tab w:val="clear" w:pos="360"/>
        </w:tabs>
        <w:autoSpaceDE w:val="0"/>
        <w:autoSpaceDN w:val="0"/>
        <w:adjustRightInd w:val="0"/>
        <w:spacing w:after="0" w:line="300" w:lineRule="auto"/>
        <w:ind w:left="426" w:hanging="426"/>
        <w:jc w:val="both"/>
        <w:rPr>
          <w:rFonts w:ascii="Arial" w:eastAsiaTheme="minorHAnsi" w:hAnsi="Arial" w:cs="Arial"/>
        </w:rPr>
      </w:pPr>
      <w:r w:rsidRPr="00194E4A">
        <w:rPr>
          <w:rFonts w:ascii="Arial" w:hAnsi="Arial" w:cs="Arial"/>
        </w:rPr>
        <w:t>Rozliczenie środków (</w:t>
      </w:r>
      <w:r w:rsidR="004230AD">
        <w:rPr>
          <w:rFonts w:ascii="Arial" w:hAnsi="Arial" w:cs="Arial"/>
        </w:rPr>
        <w:t>Grantu</w:t>
      </w:r>
      <w:r w:rsidRPr="00194E4A">
        <w:rPr>
          <w:rFonts w:ascii="Arial" w:hAnsi="Arial" w:cs="Arial"/>
        </w:rPr>
        <w:t xml:space="preserve"> lub części </w:t>
      </w:r>
      <w:r w:rsidR="004230AD">
        <w:rPr>
          <w:rFonts w:ascii="Arial" w:hAnsi="Arial" w:cs="Arial"/>
        </w:rPr>
        <w:t>Grantu</w:t>
      </w:r>
      <w:r w:rsidRPr="00194E4A">
        <w:rPr>
          <w:rFonts w:ascii="Arial" w:hAnsi="Arial" w:cs="Arial"/>
        </w:rPr>
        <w:t xml:space="preserve">) następuje poprzez: </w:t>
      </w:r>
    </w:p>
    <w:p w:rsidR="00535FEB" w:rsidRPr="00194E4A" w:rsidRDefault="00535FEB" w:rsidP="00E674D9">
      <w:pPr>
        <w:pStyle w:val="Akapitzlist"/>
        <w:numPr>
          <w:ilvl w:val="1"/>
          <w:numId w:val="50"/>
        </w:numPr>
        <w:spacing w:after="0" w:line="300" w:lineRule="auto"/>
        <w:ind w:left="709" w:hanging="283"/>
        <w:jc w:val="both"/>
        <w:rPr>
          <w:rFonts w:ascii="Arial" w:hAnsi="Arial" w:cs="Arial"/>
        </w:rPr>
      </w:pPr>
      <w:r w:rsidRPr="00194E4A">
        <w:rPr>
          <w:rFonts w:ascii="Arial" w:hAnsi="Arial" w:cs="Arial"/>
        </w:rPr>
        <w:t xml:space="preserve">złożenie Wniosku </w:t>
      </w:r>
      <w:r w:rsidR="00F6370A">
        <w:rPr>
          <w:rFonts w:ascii="Arial" w:hAnsi="Arial" w:cs="Arial"/>
        </w:rPr>
        <w:t xml:space="preserve">o </w:t>
      </w:r>
      <w:r w:rsidRPr="00194E4A">
        <w:rPr>
          <w:rFonts w:ascii="Arial" w:hAnsi="Arial" w:cs="Arial"/>
        </w:rPr>
        <w:t>rozlic</w:t>
      </w:r>
      <w:r w:rsidR="00F6370A">
        <w:rPr>
          <w:rFonts w:ascii="Arial" w:hAnsi="Arial" w:cs="Arial"/>
        </w:rPr>
        <w:t>zenie</w:t>
      </w:r>
      <w:r w:rsidRPr="00194E4A">
        <w:rPr>
          <w:rFonts w:ascii="Arial" w:hAnsi="Arial" w:cs="Arial"/>
        </w:rPr>
        <w:t xml:space="preserve"> </w:t>
      </w:r>
      <w:r w:rsidR="004230AD">
        <w:rPr>
          <w:rFonts w:ascii="Arial" w:hAnsi="Arial" w:cs="Arial"/>
        </w:rPr>
        <w:t>Grant</w:t>
      </w:r>
      <w:r w:rsidR="00F6370A">
        <w:rPr>
          <w:rFonts w:ascii="Arial" w:hAnsi="Arial" w:cs="Arial"/>
        </w:rPr>
        <w:t xml:space="preserve">u </w:t>
      </w:r>
      <w:r w:rsidRPr="00194E4A">
        <w:rPr>
          <w:rFonts w:ascii="Arial" w:hAnsi="Arial" w:cs="Arial"/>
        </w:rPr>
        <w:t xml:space="preserve">wraz z </w:t>
      </w:r>
      <w:r w:rsidR="00B24416">
        <w:rPr>
          <w:rFonts w:ascii="Arial" w:hAnsi="Arial" w:cs="Arial"/>
        </w:rPr>
        <w:t>dowodami</w:t>
      </w:r>
      <w:r w:rsidR="00B24416" w:rsidRPr="00194E4A">
        <w:rPr>
          <w:rFonts w:ascii="Arial" w:hAnsi="Arial" w:cs="Arial"/>
        </w:rPr>
        <w:t xml:space="preserve"> </w:t>
      </w:r>
      <w:r w:rsidRPr="00194E4A">
        <w:rPr>
          <w:rFonts w:ascii="Arial" w:hAnsi="Arial" w:cs="Arial"/>
        </w:rPr>
        <w:t>potwierdzającymi wypracowani</w:t>
      </w:r>
      <w:r w:rsidR="00B84D59">
        <w:rPr>
          <w:rFonts w:ascii="Arial" w:hAnsi="Arial" w:cs="Arial"/>
        </w:rPr>
        <w:t xml:space="preserve">e innowacji społecznej </w:t>
      </w:r>
      <w:r w:rsidR="006E69D8">
        <w:rPr>
          <w:rFonts w:ascii="Arial" w:hAnsi="Arial" w:cs="Arial"/>
        </w:rPr>
        <w:t xml:space="preserve">lub jej efektu </w:t>
      </w:r>
      <w:r w:rsidR="00B84D59">
        <w:rPr>
          <w:rFonts w:ascii="Arial" w:hAnsi="Arial" w:cs="Arial"/>
        </w:rPr>
        <w:t>określonymi</w:t>
      </w:r>
      <w:r w:rsidRPr="00194E4A">
        <w:rPr>
          <w:rFonts w:ascii="Arial" w:hAnsi="Arial" w:cs="Arial"/>
        </w:rPr>
        <w:t xml:space="preserve"> przez </w:t>
      </w:r>
      <w:r w:rsidR="004230AD">
        <w:rPr>
          <w:rFonts w:ascii="Arial" w:hAnsi="Arial" w:cs="Arial"/>
        </w:rPr>
        <w:t>Grant</w:t>
      </w:r>
      <w:r w:rsidRPr="00194E4A">
        <w:rPr>
          <w:rFonts w:ascii="Arial" w:hAnsi="Arial" w:cs="Arial"/>
        </w:rPr>
        <w:t>o</w:t>
      </w:r>
      <w:r w:rsidR="00B84D59">
        <w:rPr>
          <w:rFonts w:ascii="Arial" w:hAnsi="Arial" w:cs="Arial"/>
        </w:rPr>
        <w:t xml:space="preserve">biorcę na etapie przygotowania </w:t>
      </w:r>
      <w:r w:rsidR="00F6370A">
        <w:rPr>
          <w:rFonts w:ascii="Arial" w:hAnsi="Arial" w:cs="Arial"/>
        </w:rPr>
        <w:t>Specyfikacji innowacji</w:t>
      </w:r>
      <w:r w:rsidR="009D6635">
        <w:rPr>
          <w:rFonts w:ascii="Arial" w:hAnsi="Arial" w:cs="Arial"/>
        </w:rPr>
        <w:t>;</w:t>
      </w:r>
      <w:r w:rsidRPr="00194E4A">
        <w:rPr>
          <w:rFonts w:ascii="Arial" w:hAnsi="Arial" w:cs="Arial"/>
        </w:rPr>
        <w:t xml:space="preserve"> </w:t>
      </w:r>
      <w:r w:rsidR="00B24416">
        <w:rPr>
          <w:rFonts w:ascii="Arial" w:hAnsi="Arial" w:cs="Arial"/>
        </w:rPr>
        <w:t>dowody</w:t>
      </w:r>
      <w:r w:rsidR="00B24416" w:rsidRPr="00194E4A">
        <w:rPr>
          <w:rFonts w:ascii="Arial" w:hAnsi="Arial" w:cs="Arial"/>
        </w:rPr>
        <w:t xml:space="preserve"> </w:t>
      </w:r>
      <w:r w:rsidRPr="00194E4A">
        <w:rPr>
          <w:rFonts w:ascii="Arial" w:hAnsi="Arial" w:cs="Arial"/>
        </w:rPr>
        <w:t xml:space="preserve">te będą stanowić potwierdzenie realizacji </w:t>
      </w:r>
      <w:r w:rsidR="004230AD">
        <w:rPr>
          <w:rFonts w:ascii="Arial" w:hAnsi="Arial" w:cs="Arial"/>
        </w:rPr>
        <w:t>Grantu</w:t>
      </w:r>
      <w:r w:rsidRPr="00194E4A">
        <w:rPr>
          <w:rFonts w:ascii="Arial" w:hAnsi="Arial" w:cs="Arial"/>
        </w:rPr>
        <w:t xml:space="preserve"> </w:t>
      </w:r>
      <w:r w:rsidR="00E26677">
        <w:rPr>
          <w:rFonts w:ascii="Arial" w:hAnsi="Arial" w:cs="Arial"/>
        </w:rPr>
        <w:t>(</w:t>
      </w:r>
      <w:r w:rsidR="00D20BDA">
        <w:rPr>
          <w:rFonts w:ascii="Arial" w:hAnsi="Arial" w:cs="Arial"/>
        </w:rPr>
        <w:t>osiągnięcia efektów</w:t>
      </w:r>
      <w:r w:rsidR="00E26677">
        <w:rPr>
          <w:rFonts w:ascii="Arial" w:hAnsi="Arial" w:cs="Arial"/>
        </w:rPr>
        <w:t xml:space="preserve">) </w:t>
      </w:r>
      <w:r w:rsidRPr="00194E4A">
        <w:rPr>
          <w:rFonts w:ascii="Arial" w:hAnsi="Arial" w:cs="Arial"/>
        </w:rPr>
        <w:t>(np. listy obecności, protokoły odbioru usług</w:t>
      </w:r>
      <w:r w:rsidR="00F6370A">
        <w:rPr>
          <w:rFonts w:ascii="Arial" w:hAnsi="Arial" w:cs="Arial"/>
        </w:rPr>
        <w:t>, produktów, zdjęcia</w:t>
      </w:r>
      <w:r w:rsidR="00112A30">
        <w:rPr>
          <w:rFonts w:ascii="Arial" w:hAnsi="Arial" w:cs="Arial"/>
        </w:rPr>
        <w:t>, opracowania tematyczne, gotowe produkty</w:t>
      </w:r>
      <w:r w:rsidRPr="00194E4A">
        <w:rPr>
          <w:rFonts w:ascii="Arial" w:hAnsi="Arial" w:cs="Arial"/>
        </w:rPr>
        <w:t xml:space="preserve"> itp.)</w:t>
      </w:r>
      <w:r w:rsidR="009D6635">
        <w:rPr>
          <w:rFonts w:ascii="Arial" w:hAnsi="Arial" w:cs="Arial"/>
        </w:rPr>
        <w:t>,</w:t>
      </w:r>
    </w:p>
    <w:p w:rsidR="00535FEB" w:rsidRPr="00194E4A" w:rsidRDefault="00535FEB" w:rsidP="00E674D9">
      <w:pPr>
        <w:pStyle w:val="Akapitzlist"/>
        <w:numPr>
          <w:ilvl w:val="1"/>
          <w:numId w:val="50"/>
        </w:numPr>
        <w:spacing w:after="0" w:line="300" w:lineRule="auto"/>
        <w:ind w:left="709" w:hanging="283"/>
        <w:jc w:val="both"/>
        <w:rPr>
          <w:rFonts w:ascii="Arial" w:hAnsi="Arial" w:cs="Arial"/>
        </w:rPr>
      </w:pPr>
      <w:r w:rsidRPr="00194E4A">
        <w:rPr>
          <w:rFonts w:ascii="Arial" w:hAnsi="Arial" w:cs="Arial"/>
        </w:rPr>
        <w:t xml:space="preserve">złożenie oświadczenia o wydatkowaniu </w:t>
      </w:r>
      <w:r w:rsidR="009A685E">
        <w:rPr>
          <w:rFonts w:ascii="Arial" w:hAnsi="Arial" w:cs="Arial"/>
        </w:rPr>
        <w:t>Grantu</w:t>
      </w:r>
      <w:r w:rsidR="009A685E" w:rsidRPr="00194E4A">
        <w:rPr>
          <w:rFonts w:ascii="Arial" w:hAnsi="Arial" w:cs="Arial"/>
        </w:rPr>
        <w:t xml:space="preserve"> </w:t>
      </w:r>
      <w:r w:rsidRPr="00194E4A">
        <w:rPr>
          <w:rFonts w:ascii="Arial" w:hAnsi="Arial" w:cs="Arial"/>
        </w:rPr>
        <w:t>zgodnie</w:t>
      </w:r>
      <w:r w:rsidR="00112A30">
        <w:rPr>
          <w:rFonts w:ascii="Arial" w:hAnsi="Arial" w:cs="Arial"/>
        </w:rPr>
        <w:t xml:space="preserve"> z przeznaczeniem Grantu</w:t>
      </w:r>
      <w:r w:rsidR="009A685E">
        <w:rPr>
          <w:rFonts w:ascii="Arial" w:hAnsi="Arial" w:cs="Arial"/>
        </w:rPr>
        <w:t>, oraz</w:t>
      </w:r>
      <w:r w:rsidRPr="00194E4A">
        <w:rPr>
          <w:rFonts w:ascii="Arial" w:hAnsi="Arial" w:cs="Arial"/>
        </w:rPr>
        <w:t xml:space="preserve"> </w:t>
      </w:r>
    </w:p>
    <w:p w:rsidR="00535FEB" w:rsidRPr="00194E4A" w:rsidRDefault="00535FEB" w:rsidP="00E674D9">
      <w:pPr>
        <w:pStyle w:val="Akapitzlist"/>
        <w:numPr>
          <w:ilvl w:val="1"/>
          <w:numId w:val="50"/>
        </w:numPr>
        <w:spacing w:after="0" w:line="300" w:lineRule="auto"/>
        <w:ind w:left="709" w:hanging="283"/>
        <w:jc w:val="both"/>
        <w:rPr>
          <w:rFonts w:ascii="Arial" w:hAnsi="Arial" w:cs="Arial"/>
        </w:rPr>
      </w:pPr>
      <w:r w:rsidRPr="00194E4A">
        <w:rPr>
          <w:rFonts w:ascii="Arial" w:hAnsi="Arial" w:cs="Arial"/>
        </w:rPr>
        <w:t>protokół odbioru wypracowanej innowacji społecznej lub efekt</w:t>
      </w:r>
      <w:r w:rsidR="00D20BDA">
        <w:rPr>
          <w:rFonts w:ascii="Arial" w:hAnsi="Arial" w:cs="Arial"/>
        </w:rPr>
        <w:t>ów</w:t>
      </w:r>
      <w:r w:rsidR="00D37D6F">
        <w:rPr>
          <w:rFonts w:ascii="Arial" w:hAnsi="Arial" w:cs="Arial"/>
        </w:rPr>
        <w:t xml:space="preserve"> </w:t>
      </w:r>
      <w:r w:rsidRPr="00194E4A">
        <w:rPr>
          <w:rFonts w:ascii="Arial" w:hAnsi="Arial" w:cs="Arial"/>
        </w:rPr>
        <w:t xml:space="preserve">innowacji społecznej (z opisem osiągniętych efektów) podpisany przez obydwie strony </w:t>
      </w:r>
      <w:r w:rsidR="001463F6">
        <w:rPr>
          <w:rFonts w:ascii="Arial" w:hAnsi="Arial" w:cs="Arial"/>
        </w:rPr>
        <w:t>Umowy</w:t>
      </w:r>
      <w:r w:rsidRPr="00194E4A">
        <w:rPr>
          <w:rFonts w:ascii="Arial" w:hAnsi="Arial" w:cs="Arial"/>
        </w:rPr>
        <w:t xml:space="preserve"> o powierzenie </w:t>
      </w:r>
      <w:r w:rsidR="004230AD">
        <w:rPr>
          <w:rFonts w:ascii="Arial" w:hAnsi="Arial" w:cs="Arial"/>
        </w:rPr>
        <w:t>Grantu</w:t>
      </w:r>
      <w:r w:rsidRPr="00194E4A">
        <w:rPr>
          <w:rFonts w:ascii="Arial" w:hAnsi="Arial" w:cs="Arial"/>
        </w:rPr>
        <w:t xml:space="preserve">. </w:t>
      </w:r>
    </w:p>
    <w:p w:rsidR="00E26677" w:rsidRPr="00194E4A" w:rsidRDefault="00E26677" w:rsidP="00282A93">
      <w:pPr>
        <w:pStyle w:val="Akapitzlist"/>
        <w:numPr>
          <w:ilvl w:val="0"/>
          <w:numId w:val="63"/>
        </w:numPr>
        <w:tabs>
          <w:tab w:val="clear" w:pos="360"/>
        </w:tabs>
        <w:spacing w:after="0" w:line="300" w:lineRule="auto"/>
        <w:ind w:left="426" w:hanging="426"/>
        <w:jc w:val="both"/>
        <w:rPr>
          <w:rFonts w:ascii="Arial" w:hAnsi="Arial" w:cs="Arial"/>
        </w:rPr>
      </w:pPr>
      <w:r>
        <w:rPr>
          <w:rFonts w:ascii="Arial" w:eastAsiaTheme="minorHAnsi" w:hAnsi="Arial" w:cs="Arial"/>
        </w:rPr>
        <w:t xml:space="preserve">Wnioski </w:t>
      </w:r>
      <w:r w:rsidR="00F6370A">
        <w:rPr>
          <w:rFonts w:ascii="Arial" w:eastAsiaTheme="minorHAnsi" w:hAnsi="Arial" w:cs="Arial"/>
        </w:rPr>
        <w:t xml:space="preserve">o rozliczenie </w:t>
      </w:r>
      <w:r w:rsidR="004230AD">
        <w:rPr>
          <w:rFonts w:ascii="Arial" w:eastAsiaTheme="minorHAnsi" w:hAnsi="Arial" w:cs="Arial"/>
        </w:rPr>
        <w:t>Grant</w:t>
      </w:r>
      <w:r w:rsidR="00F6370A">
        <w:rPr>
          <w:rFonts w:ascii="Arial" w:eastAsiaTheme="minorHAnsi" w:hAnsi="Arial" w:cs="Arial"/>
        </w:rPr>
        <w:t>u</w:t>
      </w:r>
      <w:r>
        <w:rPr>
          <w:rFonts w:ascii="Arial" w:eastAsiaTheme="minorHAnsi" w:hAnsi="Arial" w:cs="Arial"/>
        </w:rPr>
        <w:t xml:space="preserve"> składa się zgodnie z </w:t>
      </w:r>
      <w:r w:rsidR="00F6370A">
        <w:rPr>
          <w:rFonts w:ascii="Arial" w:eastAsiaTheme="minorHAnsi" w:hAnsi="Arial" w:cs="Arial"/>
        </w:rPr>
        <w:t>H</w:t>
      </w:r>
      <w:r>
        <w:rPr>
          <w:rFonts w:ascii="Arial" w:eastAsiaTheme="minorHAnsi" w:hAnsi="Arial" w:cs="Arial"/>
        </w:rPr>
        <w:t xml:space="preserve">armonogramem płatności stanowiącym załącznik </w:t>
      </w:r>
      <w:r w:rsidR="00E65192">
        <w:rPr>
          <w:rFonts w:ascii="Arial" w:eastAsiaTheme="minorHAnsi" w:hAnsi="Arial" w:cs="Arial"/>
        </w:rPr>
        <w:t xml:space="preserve">do </w:t>
      </w:r>
      <w:r w:rsidR="001463F6">
        <w:rPr>
          <w:rFonts w:ascii="Arial" w:eastAsiaTheme="minorHAnsi" w:hAnsi="Arial" w:cs="Arial"/>
        </w:rPr>
        <w:t>Umowy</w:t>
      </w:r>
      <w:r w:rsidR="00DC7BB2">
        <w:rPr>
          <w:rFonts w:ascii="Arial" w:eastAsiaTheme="minorHAnsi" w:hAnsi="Arial" w:cs="Arial"/>
        </w:rPr>
        <w:t xml:space="preserve"> o powierzenie </w:t>
      </w:r>
      <w:r w:rsidR="004230AD">
        <w:rPr>
          <w:rFonts w:ascii="Arial" w:eastAsiaTheme="minorHAnsi" w:hAnsi="Arial" w:cs="Arial"/>
        </w:rPr>
        <w:t>Grantu</w:t>
      </w:r>
      <w:r>
        <w:rPr>
          <w:rFonts w:ascii="Arial" w:eastAsiaTheme="minorHAnsi" w:hAnsi="Arial" w:cs="Arial"/>
        </w:rPr>
        <w:t xml:space="preserve">. </w:t>
      </w:r>
      <w:r w:rsidRPr="00194E4A">
        <w:rPr>
          <w:rFonts w:ascii="Arial" w:eastAsiaTheme="minorHAnsi" w:hAnsi="Arial" w:cs="Arial"/>
        </w:rPr>
        <w:t xml:space="preserve">Wniosek </w:t>
      </w:r>
      <w:r w:rsidR="00F6370A">
        <w:rPr>
          <w:rFonts w:ascii="Arial" w:eastAsiaTheme="minorHAnsi" w:hAnsi="Arial" w:cs="Arial"/>
        </w:rPr>
        <w:t>o rozliczenie</w:t>
      </w:r>
      <w:r w:rsidRPr="00194E4A">
        <w:rPr>
          <w:rFonts w:ascii="Arial" w:eastAsiaTheme="minorHAnsi" w:hAnsi="Arial" w:cs="Arial"/>
        </w:rPr>
        <w:t xml:space="preserve"> </w:t>
      </w:r>
      <w:r w:rsidR="004230AD">
        <w:rPr>
          <w:rFonts w:ascii="Arial" w:eastAsiaTheme="minorHAnsi" w:hAnsi="Arial" w:cs="Arial"/>
        </w:rPr>
        <w:t>Grant</w:t>
      </w:r>
      <w:r w:rsidR="00F6370A">
        <w:rPr>
          <w:rFonts w:ascii="Arial" w:eastAsiaTheme="minorHAnsi" w:hAnsi="Arial" w:cs="Arial"/>
        </w:rPr>
        <w:t>u</w:t>
      </w:r>
      <w:r w:rsidRPr="00194E4A">
        <w:rPr>
          <w:rFonts w:ascii="Arial" w:eastAsiaTheme="minorHAnsi" w:hAnsi="Arial" w:cs="Arial"/>
        </w:rPr>
        <w:t xml:space="preserve"> wraz z </w:t>
      </w:r>
      <w:r>
        <w:rPr>
          <w:rFonts w:ascii="Arial" w:eastAsiaTheme="minorHAnsi" w:hAnsi="Arial" w:cs="Arial"/>
        </w:rPr>
        <w:t xml:space="preserve">dokumentami o których mowa </w:t>
      </w:r>
      <w:r w:rsidRPr="00E674D9">
        <w:rPr>
          <w:rFonts w:ascii="Arial" w:eastAsiaTheme="minorHAnsi" w:hAnsi="Arial" w:cs="Arial"/>
        </w:rPr>
        <w:t xml:space="preserve">w ust. </w:t>
      </w:r>
      <w:r w:rsidR="009A685E" w:rsidRPr="00E674D9">
        <w:rPr>
          <w:rFonts w:ascii="Arial" w:eastAsiaTheme="minorHAnsi" w:hAnsi="Arial" w:cs="Arial"/>
        </w:rPr>
        <w:t>8</w:t>
      </w:r>
      <w:r w:rsidRPr="00194E4A">
        <w:rPr>
          <w:rFonts w:ascii="Arial" w:eastAsiaTheme="minorHAnsi" w:hAnsi="Arial" w:cs="Arial"/>
        </w:rPr>
        <w:t xml:space="preserve"> powinny zostać </w:t>
      </w:r>
      <w:r>
        <w:rPr>
          <w:rFonts w:ascii="Arial" w:eastAsiaTheme="minorHAnsi" w:hAnsi="Arial" w:cs="Arial"/>
        </w:rPr>
        <w:t xml:space="preserve">złożone za okresy wykazane w </w:t>
      </w:r>
      <w:r w:rsidR="009A685E">
        <w:rPr>
          <w:rFonts w:ascii="Arial" w:eastAsiaTheme="minorHAnsi" w:hAnsi="Arial" w:cs="Arial"/>
        </w:rPr>
        <w:t>H</w:t>
      </w:r>
      <w:r>
        <w:rPr>
          <w:rFonts w:ascii="Arial" w:eastAsiaTheme="minorHAnsi" w:hAnsi="Arial" w:cs="Arial"/>
        </w:rPr>
        <w:t>armonogramie płatności</w:t>
      </w:r>
      <w:r w:rsidRPr="00194E4A">
        <w:rPr>
          <w:rFonts w:ascii="Arial" w:eastAsiaTheme="minorHAnsi" w:hAnsi="Arial" w:cs="Arial"/>
        </w:rPr>
        <w:t xml:space="preserve"> w ciągu 5 dni </w:t>
      </w:r>
      <w:r w:rsidR="00252287">
        <w:rPr>
          <w:rFonts w:ascii="Arial" w:eastAsiaTheme="minorHAnsi" w:hAnsi="Arial" w:cs="Arial"/>
        </w:rPr>
        <w:t xml:space="preserve">po upływie okresu </w:t>
      </w:r>
      <w:r w:rsidR="00C641D2">
        <w:rPr>
          <w:rFonts w:ascii="Arial" w:eastAsiaTheme="minorHAnsi" w:hAnsi="Arial" w:cs="Arial"/>
        </w:rPr>
        <w:t>rozliczeniowego</w:t>
      </w:r>
      <w:r w:rsidR="00252287">
        <w:rPr>
          <w:rFonts w:ascii="Arial" w:eastAsiaTheme="minorHAnsi" w:hAnsi="Arial" w:cs="Arial"/>
        </w:rPr>
        <w:t xml:space="preserve"> </w:t>
      </w:r>
      <w:r w:rsidRPr="00194E4A">
        <w:rPr>
          <w:rFonts w:ascii="Arial" w:eastAsiaTheme="minorHAnsi" w:hAnsi="Arial" w:cs="Arial"/>
        </w:rPr>
        <w:lastRenderedPageBreak/>
        <w:t>w przypadku wniosku rozliczającego transzę oraz w ciągu 15 dni od zakończenia realizacji testowania innowacji.</w:t>
      </w:r>
    </w:p>
    <w:p w:rsidR="009702F5" w:rsidRPr="00194E4A" w:rsidRDefault="00535FEB" w:rsidP="00FC23D2">
      <w:pPr>
        <w:pStyle w:val="Akapitzlist"/>
        <w:numPr>
          <w:ilvl w:val="0"/>
          <w:numId w:val="63"/>
        </w:numPr>
        <w:autoSpaceDE w:val="0"/>
        <w:autoSpaceDN w:val="0"/>
        <w:adjustRightInd w:val="0"/>
        <w:spacing w:after="0" w:line="300" w:lineRule="auto"/>
        <w:jc w:val="both"/>
        <w:rPr>
          <w:rFonts w:ascii="Arial" w:eastAsiaTheme="minorHAnsi" w:hAnsi="Arial" w:cs="Arial"/>
        </w:rPr>
      </w:pPr>
      <w:r w:rsidRPr="00194E4A">
        <w:rPr>
          <w:rFonts w:ascii="Arial" w:eastAsiaTheme="minorHAnsi" w:hAnsi="Arial" w:cs="Arial"/>
        </w:rPr>
        <w:t xml:space="preserve">W przypadku nieosiągnięcia </w:t>
      </w:r>
      <w:r w:rsidR="00E65192">
        <w:rPr>
          <w:rFonts w:ascii="Arial" w:eastAsiaTheme="minorHAnsi" w:hAnsi="Arial" w:cs="Arial"/>
        </w:rPr>
        <w:t xml:space="preserve">efektów </w:t>
      </w:r>
      <w:r w:rsidR="00E26677" w:rsidRPr="00E26677">
        <w:rPr>
          <w:rFonts w:ascii="Arial" w:eastAsiaTheme="minorHAnsi" w:hAnsi="Arial" w:cs="Arial"/>
        </w:rPr>
        <w:t>(</w:t>
      </w:r>
      <w:r w:rsidR="00E65192">
        <w:rPr>
          <w:rFonts w:ascii="Arial" w:eastAsiaTheme="minorHAnsi" w:hAnsi="Arial" w:cs="Arial"/>
        </w:rPr>
        <w:t>mierników</w:t>
      </w:r>
      <w:r w:rsidR="00E26677" w:rsidRPr="00E26677">
        <w:rPr>
          <w:rFonts w:ascii="Arial" w:eastAsiaTheme="minorHAnsi" w:hAnsi="Arial" w:cs="Arial"/>
        </w:rPr>
        <w:t xml:space="preserve">) </w:t>
      </w:r>
      <w:r w:rsidR="0009475D">
        <w:rPr>
          <w:rFonts w:ascii="Arial" w:eastAsiaTheme="minorHAnsi" w:hAnsi="Arial" w:cs="Arial"/>
        </w:rPr>
        <w:t xml:space="preserve">określonych </w:t>
      </w:r>
      <w:r w:rsidR="008F26AE">
        <w:rPr>
          <w:rFonts w:ascii="Arial" w:eastAsiaTheme="minorHAnsi" w:hAnsi="Arial" w:cs="Arial"/>
        </w:rPr>
        <w:t>dla danego etapu</w:t>
      </w:r>
      <w:r w:rsidR="0009475D">
        <w:rPr>
          <w:rFonts w:ascii="Arial" w:eastAsiaTheme="minorHAnsi" w:hAnsi="Arial" w:cs="Arial"/>
        </w:rPr>
        <w:t xml:space="preserve"> realizacji G</w:t>
      </w:r>
      <w:r w:rsidR="008F26AE">
        <w:rPr>
          <w:rFonts w:ascii="Arial" w:eastAsiaTheme="minorHAnsi" w:hAnsi="Arial" w:cs="Arial"/>
        </w:rPr>
        <w:t>rantu</w:t>
      </w:r>
      <w:r w:rsidR="009702F5">
        <w:rPr>
          <w:rFonts w:ascii="Arial" w:eastAsiaTheme="minorHAnsi" w:hAnsi="Arial" w:cs="Arial"/>
        </w:rPr>
        <w:t xml:space="preserve"> </w:t>
      </w:r>
      <w:r w:rsidR="0009475D">
        <w:rPr>
          <w:rFonts w:ascii="Arial" w:eastAsiaTheme="minorHAnsi" w:hAnsi="Arial" w:cs="Arial"/>
        </w:rPr>
        <w:t xml:space="preserve">Grantobiorca zwraca koszt </w:t>
      </w:r>
      <w:r w:rsidR="00EA700F">
        <w:rPr>
          <w:rFonts w:ascii="Arial" w:eastAsiaTheme="minorHAnsi" w:hAnsi="Arial" w:cs="Arial"/>
        </w:rPr>
        <w:t xml:space="preserve">przypisany w Specyfikacji Innowacji do niezrealizowanego efektu </w:t>
      </w:r>
      <w:r w:rsidR="0009475D">
        <w:rPr>
          <w:rFonts w:ascii="Arial" w:eastAsiaTheme="minorHAnsi" w:hAnsi="Arial" w:cs="Arial"/>
        </w:rPr>
        <w:t xml:space="preserve">lub </w:t>
      </w:r>
      <w:r w:rsidR="00014C3F">
        <w:rPr>
          <w:rFonts w:ascii="Arial" w:eastAsiaTheme="minorHAnsi" w:hAnsi="Arial" w:cs="Arial"/>
        </w:rPr>
        <w:t>kolejna transza zostaje pomniejszona o wartość przypisaną do niezrealizowanego efektu.</w:t>
      </w:r>
    </w:p>
    <w:p w:rsidR="00481C70" w:rsidRPr="003A015F" w:rsidRDefault="00481C70" w:rsidP="00481C70">
      <w:pPr>
        <w:pStyle w:val="Akapitzlist"/>
        <w:numPr>
          <w:ilvl w:val="0"/>
          <w:numId w:val="63"/>
        </w:numPr>
        <w:spacing w:after="0" w:line="300" w:lineRule="auto"/>
        <w:jc w:val="both"/>
        <w:rPr>
          <w:rStyle w:val="Odwoaniedokomentarza"/>
          <w:rFonts w:ascii="Arial" w:hAnsi="Arial" w:cs="Arial"/>
          <w:sz w:val="22"/>
          <w:szCs w:val="22"/>
        </w:rPr>
      </w:pPr>
      <w:r w:rsidRPr="00303CC1">
        <w:rPr>
          <w:rFonts w:ascii="Arial" w:hAnsi="Arial" w:cs="Arial"/>
        </w:rPr>
        <w:t xml:space="preserve">W przypadku sytuacji opisanej w ust. 10, Grantobiorca odpowiada za złożenie korekty Wniosku rozliczającego </w:t>
      </w:r>
      <w:r w:rsidRPr="003A015F">
        <w:rPr>
          <w:rFonts w:ascii="Arial" w:hAnsi="Arial" w:cs="Arial"/>
        </w:rPr>
        <w:t>Grant do Inkubatora i zwrot środków w wysokości odpowi</w:t>
      </w:r>
      <w:r w:rsidRPr="00934523">
        <w:rPr>
          <w:rFonts w:ascii="Arial" w:hAnsi="Arial" w:cs="Arial"/>
        </w:rPr>
        <w:t>adającej nieosiągniętemu efektowi</w:t>
      </w:r>
      <w:r>
        <w:rPr>
          <w:rFonts w:ascii="Arial" w:hAnsi="Arial" w:cs="Arial"/>
        </w:rPr>
        <w:t>.</w:t>
      </w:r>
      <w:r w:rsidRPr="00303CC1">
        <w:rPr>
          <w:rFonts w:ascii="Arial" w:hAnsi="Arial" w:cs="Arial"/>
        </w:rPr>
        <w:t xml:space="preserve">   Zwrot </w:t>
      </w:r>
      <w:r>
        <w:rPr>
          <w:rFonts w:ascii="Arial" w:hAnsi="Arial" w:cs="Arial"/>
        </w:rPr>
        <w:t xml:space="preserve">tych </w:t>
      </w:r>
      <w:r w:rsidRPr="00303CC1">
        <w:rPr>
          <w:rFonts w:ascii="Arial" w:hAnsi="Arial" w:cs="Arial"/>
        </w:rPr>
        <w:t xml:space="preserve"> środków nie ma zastosowania jeśli za zgodą Grantobiorcy zostanie pomniejszona kolejna transza</w:t>
      </w:r>
      <w:r>
        <w:rPr>
          <w:rStyle w:val="Odwoaniedokomentarza"/>
        </w:rPr>
        <w:t xml:space="preserve"> </w:t>
      </w:r>
    </w:p>
    <w:p w:rsidR="00481C70" w:rsidRPr="002612EA" w:rsidRDefault="00481C70" w:rsidP="0009218D">
      <w:pPr>
        <w:pStyle w:val="Akapitzlist"/>
        <w:numPr>
          <w:ilvl w:val="0"/>
          <w:numId w:val="63"/>
        </w:numPr>
        <w:tabs>
          <w:tab w:val="clear" w:pos="360"/>
          <w:tab w:val="left" w:pos="426"/>
        </w:tabs>
        <w:spacing w:after="0" w:line="300" w:lineRule="auto"/>
        <w:ind w:left="284" w:hanging="284"/>
        <w:jc w:val="both"/>
        <w:rPr>
          <w:rFonts w:ascii="Arial" w:hAnsi="Arial" w:cs="Arial"/>
        </w:rPr>
      </w:pPr>
      <w:r>
        <w:rPr>
          <w:rFonts w:ascii="Arial" w:hAnsi="Arial" w:cs="Arial"/>
        </w:rPr>
        <w:t>W</w:t>
      </w:r>
      <w:r w:rsidRPr="002612EA">
        <w:rPr>
          <w:rFonts w:ascii="Arial" w:hAnsi="Arial" w:cs="Arial"/>
        </w:rPr>
        <w:t xml:space="preserve"> sytuacji</w:t>
      </w:r>
      <w:r>
        <w:rPr>
          <w:rFonts w:ascii="Arial" w:hAnsi="Arial" w:cs="Arial"/>
        </w:rPr>
        <w:t>,</w:t>
      </w:r>
      <w:r w:rsidRPr="002612EA">
        <w:rPr>
          <w:rFonts w:ascii="Arial" w:hAnsi="Arial" w:cs="Arial"/>
        </w:rPr>
        <w:t xml:space="preserve"> gdy w związku z nienależytą realizacją przez Grantobiorcę </w:t>
      </w:r>
      <w:r>
        <w:rPr>
          <w:rFonts w:ascii="Arial" w:hAnsi="Arial" w:cs="Arial"/>
        </w:rPr>
        <w:t>Umowy o powierzenie Grantu n</w:t>
      </w:r>
      <w:r w:rsidRPr="002612EA">
        <w:rPr>
          <w:rFonts w:ascii="Arial" w:hAnsi="Arial" w:cs="Arial"/>
        </w:rPr>
        <w:t>a Inkubator zostanie nałożona korekta finansowa</w:t>
      </w:r>
      <w:r>
        <w:rPr>
          <w:rFonts w:ascii="Arial" w:hAnsi="Arial" w:cs="Arial"/>
        </w:rPr>
        <w:t>, Grantobiorca, niezależnie od obowiązku zwrotu środków zgodnie z § 19 niniejszych Procedur,  zobowiązany będzie do naprawienia szkody powstałej z tego tytułu po stronie Inkubatora</w:t>
      </w:r>
      <w:r w:rsidRPr="002612EA">
        <w:rPr>
          <w:rFonts w:ascii="Arial" w:hAnsi="Arial" w:cs="Arial"/>
        </w:rPr>
        <w:t>.</w:t>
      </w:r>
    </w:p>
    <w:p w:rsidR="00535FEB" w:rsidRPr="00194E4A" w:rsidRDefault="00535FEB" w:rsidP="00E674D9">
      <w:pPr>
        <w:spacing w:after="0" w:line="300" w:lineRule="auto"/>
        <w:jc w:val="both"/>
        <w:rPr>
          <w:rFonts w:ascii="Arial" w:hAnsi="Arial" w:cs="Arial"/>
          <w:b/>
        </w:rPr>
      </w:pPr>
    </w:p>
    <w:p w:rsidR="00B83604" w:rsidRDefault="00B83604" w:rsidP="002D1A29">
      <w:pPr>
        <w:spacing w:after="0" w:line="300" w:lineRule="auto"/>
        <w:jc w:val="center"/>
        <w:rPr>
          <w:rFonts w:ascii="Arial" w:hAnsi="Arial" w:cs="Arial"/>
          <w:b/>
        </w:rPr>
      </w:pPr>
      <w:r>
        <w:rPr>
          <w:rFonts w:ascii="Arial" w:hAnsi="Arial" w:cs="Arial"/>
          <w:b/>
        </w:rPr>
        <w:t>§ 1</w:t>
      </w:r>
      <w:r w:rsidR="001745E3">
        <w:rPr>
          <w:rFonts w:ascii="Arial" w:hAnsi="Arial" w:cs="Arial"/>
          <w:b/>
        </w:rPr>
        <w:t>9</w:t>
      </w:r>
    </w:p>
    <w:p w:rsidR="00B83604" w:rsidRDefault="00B83604" w:rsidP="000404B8">
      <w:pPr>
        <w:spacing w:after="0" w:line="300" w:lineRule="auto"/>
        <w:jc w:val="center"/>
        <w:rPr>
          <w:rFonts w:ascii="Arial" w:eastAsia="Times New Roman" w:hAnsi="Arial" w:cs="Arial"/>
          <w:b/>
          <w:lang w:eastAsia="pl-PL"/>
        </w:rPr>
      </w:pPr>
      <w:r w:rsidRPr="00194E4A">
        <w:rPr>
          <w:rFonts w:ascii="Arial" w:eastAsia="Times New Roman" w:hAnsi="Arial" w:cs="Arial"/>
          <w:b/>
          <w:lang w:eastAsia="pl-PL"/>
        </w:rPr>
        <w:t xml:space="preserve">Zasady dotyczące odzyskiwania </w:t>
      </w:r>
      <w:r>
        <w:rPr>
          <w:rFonts w:ascii="Arial" w:eastAsia="Times New Roman" w:hAnsi="Arial" w:cs="Arial"/>
          <w:b/>
          <w:lang w:eastAsia="pl-PL"/>
        </w:rPr>
        <w:t>Grant</w:t>
      </w:r>
      <w:r w:rsidRPr="00194E4A">
        <w:rPr>
          <w:rFonts w:ascii="Arial" w:eastAsia="Times New Roman" w:hAnsi="Arial" w:cs="Arial"/>
          <w:b/>
          <w:lang w:eastAsia="pl-PL"/>
        </w:rPr>
        <w:t>ów w przypadku ich wykorzystania niezgodnie z</w:t>
      </w:r>
      <w:r w:rsidR="009A685E">
        <w:rPr>
          <w:rFonts w:ascii="Arial" w:eastAsia="Times New Roman" w:hAnsi="Arial" w:cs="Arial"/>
          <w:b/>
          <w:lang w:eastAsia="pl-PL"/>
        </w:rPr>
        <w:t> </w:t>
      </w:r>
      <w:r w:rsidRPr="00194E4A">
        <w:rPr>
          <w:rFonts w:ascii="Arial" w:eastAsia="Times New Roman" w:hAnsi="Arial" w:cs="Arial"/>
          <w:b/>
          <w:lang w:eastAsia="pl-PL"/>
        </w:rPr>
        <w:t xml:space="preserve">celami Projektu </w:t>
      </w:r>
      <w:r>
        <w:rPr>
          <w:rFonts w:ascii="Arial" w:eastAsia="Times New Roman" w:hAnsi="Arial" w:cs="Arial"/>
          <w:b/>
          <w:lang w:eastAsia="pl-PL"/>
        </w:rPr>
        <w:t>Grant</w:t>
      </w:r>
      <w:r w:rsidRPr="00194E4A">
        <w:rPr>
          <w:rFonts w:ascii="Arial" w:eastAsia="Times New Roman" w:hAnsi="Arial" w:cs="Arial"/>
          <w:b/>
          <w:lang w:eastAsia="pl-PL"/>
        </w:rPr>
        <w:t>owego</w:t>
      </w:r>
    </w:p>
    <w:p w:rsidR="00B15D79" w:rsidRDefault="00B15D79" w:rsidP="000404B8">
      <w:pPr>
        <w:spacing w:after="0" w:line="300" w:lineRule="auto"/>
        <w:jc w:val="center"/>
        <w:rPr>
          <w:rFonts w:ascii="Arial" w:eastAsia="Times New Roman" w:hAnsi="Arial" w:cs="Arial"/>
          <w:b/>
          <w:lang w:eastAsia="pl-PL"/>
        </w:rPr>
      </w:pPr>
    </w:p>
    <w:p w:rsidR="00481C70" w:rsidRPr="0097654F" w:rsidRDefault="00481C70" w:rsidP="00481C70">
      <w:pPr>
        <w:pStyle w:val="Akapitzlist"/>
        <w:numPr>
          <w:ilvl w:val="0"/>
          <w:numId w:val="69"/>
        </w:numPr>
        <w:spacing w:after="0" w:line="300" w:lineRule="auto"/>
        <w:ind w:left="357" w:hanging="357"/>
        <w:jc w:val="both"/>
        <w:rPr>
          <w:rFonts w:ascii="Arial" w:hAnsi="Arial" w:cs="Arial"/>
        </w:rPr>
      </w:pPr>
      <w:r w:rsidRPr="00104DB6">
        <w:rPr>
          <w:rFonts w:ascii="Arial" w:hAnsi="Arial" w:cs="Arial"/>
        </w:rPr>
        <w:t>Grantobiorca zobowiązany jest do zwrotu</w:t>
      </w:r>
      <w:r>
        <w:rPr>
          <w:rFonts w:ascii="Arial" w:hAnsi="Arial" w:cs="Arial"/>
        </w:rPr>
        <w:t xml:space="preserve"> </w:t>
      </w:r>
      <w:r w:rsidRPr="0097654F">
        <w:rPr>
          <w:rFonts w:ascii="Arial" w:hAnsi="Arial" w:cs="Arial"/>
        </w:rPr>
        <w:t xml:space="preserve">całości </w:t>
      </w:r>
      <w:r>
        <w:rPr>
          <w:rFonts w:ascii="Arial" w:hAnsi="Arial" w:cs="Arial"/>
        </w:rPr>
        <w:t xml:space="preserve">(lub części – w przypadku, o którym mowa w pkt 7) </w:t>
      </w:r>
      <w:r w:rsidRPr="0097654F">
        <w:rPr>
          <w:rFonts w:ascii="Arial" w:hAnsi="Arial" w:cs="Arial"/>
        </w:rPr>
        <w:t xml:space="preserve">wypłaconych środków, jeżeli: </w:t>
      </w:r>
    </w:p>
    <w:p w:rsidR="00481C70" w:rsidRPr="00104DB6" w:rsidRDefault="00481C70" w:rsidP="00481C70">
      <w:pPr>
        <w:pStyle w:val="Akapitzlist"/>
        <w:numPr>
          <w:ilvl w:val="1"/>
          <w:numId w:val="20"/>
        </w:numPr>
        <w:spacing w:after="0" w:line="300" w:lineRule="auto"/>
        <w:ind w:left="709" w:hanging="283"/>
        <w:jc w:val="both"/>
        <w:rPr>
          <w:rFonts w:ascii="Arial" w:hAnsi="Arial" w:cs="Arial"/>
        </w:rPr>
      </w:pPr>
      <w:r w:rsidRPr="00104DB6">
        <w:rPr>
          <w:rFonts w:ascii="Arial" w:hAnsi="Arial" w:cs="Arial"/>
        </w:rPr>
        <w:t>nie realizuje założonych zadań i nie osiąga przewidzian</w:t>
      </w:r>
      <w:r>
        <w:rPr>
          <w:rFonts w:ascii="Arial" w:hAnsi="Arial" w:cs="Arial"/>
        </w:rPr>
        <w:t xml:space="preserve">ego </w:t>
      </w:r>
      <w:r w:rsidRPr="00104DB6">
        <w:rPr>
          <w:rFonts w:ascii="Arial" w:hAnsi="Arial" w:cs="Arial"/>
        </w:rPr>
        <w:t xml:space="preserve">w Specyfikacji innowacji </w:t>
      </w:r>
      <w:r>
        <w:rPr>
          <w:rFonts w:ascii="Arial" w:hAnsi="Arial" w:cs="Arial"/>
        </w:rPr>
        <w:t xml:space="preserve"> celu</w:t>
      </w:r>
      <w:r w:rsidRPr="00104DB6">
        <w:rPr>
          <w:rFonts w:ascii="Arial" w:hAnsi="Arial" w:cs="Arial"/>
        </w:rPr>
        <w:t>,</w:t>
      </w:r>
    </w:p>
    <w:p w:rsidR="00481C70" w:rsidRPr="00104DB6" w:rsidRDefault="00481C70" w:rsidP="00481C70">
      <w:pPr>
        <w:pStyle w:val="Akapitzlist"/>
        <w:numPr>
          <w:ilvl w:val="1"/>
          <w:numId w:val="20"/>
        </w:numPr>
        <w:spacing w:after="0" w:line="300" w:lineRule="auto"/>
        <w:ind w:left="709" w:hanging="283"/>
        <w:jc w:val="both"/>
        <w:rPr>
          <w:rFonts w:ascii="Arial" w:hAnsi="Arial" w:cs="Arial"/>
        </w:rPr>
      </w:pPr>
      <w:r w:rsidRPr="00104DB6">
        <w:rPr>
          <w:rFonts w:ascii="Arial" w:hAnsi="Arial" w:cs="Arial"/>
        </w:rPr>
        <w:t>Wniosek o rozliczenie Grantu nie został zaakceptowany przez Inkubator,</w:t>
      </w:r>
    </w:p>
    <w:p w:rsidR="00481C70" w:rsidRPr="00104DB6" w:rsidRDefault="00481C70" w:rsidP="00481C70">
      <w:pPr>
        <w:pStyle w:val="Akapitzlist"/>
        <w:numPr>
          <w:ilvl w:val="1"/>
          <w:numId w:val="20"/>
        </w:numPr>
        <w:spacing w:after="0" w:line="300" w:lineRule="auto"/>
        <w:ind w:left="709" w:hanging="283"/>
        <w:jc w:val="both"/>
        <w:rPr>
          <w:rFonts w:ascii="Arial" w:hAnsi="Arial" w:cs="Arial"/>
        </w:rPr>
      </w:pPr>
      <w:r w:rsidRPr="00104DB6">
        <w:rPr>
          <w:rFonts w:ascii="Arial" w:hAnsi="Arial" w:cs="Arial"/>
        </w:rPr>
        <w:t>po zakończeniu testowania innowacji Grantobiorca nie przedstawi dokumentów potwierdzających końcowe rozliczenie Grantu,</w:t>
      </w:r>
    </w:p>
    <w:p w:rsidR="00481C70" w:rsidRPr="00104DB6" w:rsidRDefault="00481C70" w:rsidP="00481C70">
      <w:pPr>
        <w:pStyle w:val="Akapitzlist"/>
        <w:numPr>
          <w:ilvl w:val="1"/>
          <w:numId w:val="20"/>
        </w:numPr>
        <w:spacing w:after="0" w:line="300" w:lineRule="auto"/>
        <w:ind w:left="709" w:hanging="283"/>
        <w:jc w:val="both"/>
        <w:rPr>
          <w:rFonts w:ascii="Arial" w:hAnsi="Arial" w:cs="Arial"/>
        </w:rPr>
      </w:pPr>
      <w:r w:rsidRPr="00104DB6">
        <w:rPr>
          <w:rFonts w:ascii="Arial" w:hAnsi="Arial" w:cs="Arial"/>
        </w:rPr>
        <w:t xml:space="preserve">Grantobiorca złożył niezgodne z prawdą oświadczenie na etapie ubiegania się o Grant, </w:t>
      </w:r>
    </w:p>
    <w:p w:rsidR="00481C70" w:rsidRDefault="00481C70" w:rsidP="00481C70">
      <w:pPr>
        <w:pStyle w:val="Akapitzlist"/>
        <w:numPr>
          <w:ilvl w:val="1"/>
          <w:numId w:val="20"/>
        </w:numPr>
        <w:spacing w:after="0" w:line="300" w:lineRule="auto"/>
        <w:ind w:left="709" w:hanging="283"/>
        <w:jc w:val="both"/>
        <w:rPr>
          <w:rFonts w:ascii="Arial" w:hAnsi="Arial" w:cs="Arial"/>
        </w:rPr>
      </w:pPr>
      <w:r w:rsidRPr="00104DB6">
        <w:rPr>
          <w:rFonts w:ascii="Arial" w:hAnsi="Arial" w:cs="Arial"/>
        </w:rPr>
        <w:t>Grant został wykorzystany niezgodnie z celami Projektu Grantowego,</w:t>
      </w:r>
    </w:p>
    <w:p w:rsidR="00481C70" w:rsidRPr="00934523" w:rsidRDefault="00481C70" w:rsidP="00481C70">
      <w:pPr>
        <w:pStyle w:val="Akapitzlist"/>
        <w:spacing w:after="0" w:line="300" w:lineRule="auto"/>
        <w:ind w:left="709" w:hanging="283"/>
        <w:jc w:val="both"/>
        <w:rPr>
          <w:rFonts w:ascii="Arial" w:hAnsi="Arial" w:cs="Arial"/>
        </w:rPr>
      </w:pPr>
      <w:r w:rsidRPr="00934523">
        <w:rPr>
          <w:rFonts w:ascii="Arial" w:hAnsi="Arial" w:cs="Arial"/>
        </w:rPr>
        <w:t>6) Grantobiorca nie podpisze Umowy o przekazaniu praw autorskich</w:t>
      </w:r>
      <w:r>
        <w:rPr>
          <w:rFonts w:ascii="Arial" w:hAnsi="Arial" w:cs="Arial"/>
        </w:rPr>
        <w:t>,</w:t>
      </w:r>
      <w:r w:rsidRPr="00934523">
        <w:rPr>
          <w:rFonts w:ascii="Arial" w:hAnsi="Arial" w:cs="Arial"/>
        </w:rPr>
        <w:t xml:space="preserve"> o której mowa w</w:t>
      </w:r>
      <w:r>
        <w:rPr>
          <w:rFonts w:ascii="Arial" w:hAnsi="Arial" w:cs="Arial"/>
        </w:rPr>
        <w:t> </w:t>
      </w:r>
      <w:r w:rsidRPr="00934523">
        <w:rPr>
          <w:rFonts w:ascii="Arial" w:hAnsi="Arial" w:cs="Arial"/>
        </w:rPr>
        <w:t>§</w:t>
      </w:r>
      <w:r>
        <w:rPr>
          <w:rFonts w:ascii="Arial" w:hAnsi="Arial" w:cs="Arial"/>
        </w:rPr>
        <w:t> </w:t>
      </w:r>
      <w:r w:rsidRPr="00934523">
        <w:rPr>
          <w:rFonts w:ascii="Arial" w:hAnsi="Arial" w:cs="Arial"/>
        </w:rPr>
        <w:t xml:space="preserve">9, </w:t>
      </w:r>
    </w:p>
    <w:p w:rsidR="00481C70" w:rsidRPr="00934523" w:rsidRDefault="00481C70" w:rsidP="00481C70">
      <w:pPr>
        <w:pStyle w:val="Akapitzlist"/>
        <w:spacing w:after="0" w:line="300" w:lineRule="auto"/>
        <w:ind w:left="714" w:hanging="357"/>
        <w:jc w:val="both"/>
        <w:rPr>
          <w:rFonts w:ascii="Arial" w:hAnsi="Arial" w:cs="Arial"/>
        </w:rPr>
      </w:pPr>
      <w:r w:rsidRPr="00934523">
        <w:rPr>
          <w:rFonts w:ascii="Arial" w:hAnsi="Arial" w:cs="Arial"/>
        </w:rPr>
        <w:t>7) Instytucja Zarządzająca nałoży na Inkubator korektę finansową z tytułu niewłaściwego wykorzystania Grantu</w:t>
      </w:r>
      <w:r w:rsidR="00891256">
        <w:rPr>
          <w:rFonts w:ascii="Arial" w:hAnsi="Arial" w:cs="Arial"/>
        </w:rPr>
        <w:t xml:space="preserve"> przez Grantobiorcę</w:t>
      </w:r>
      <w:r>
        <w:rPr>
          <w:rFonts w:ascii="Arial" w:hAnsi="Arial" w:cs="Arial"/>
        </w:rPr>
        <w:t>.</w:t>
      </w:r>
      <w:r w:rsidR="00D90315" w:rsidRPr="00D90315">
        <w:t xml:space="preserve"> </w:t>
      </w:r>
    </w:p>
    <w:p w:rsidR="00481C70" w:rsidRPr="0097654F" w:rsidRDefault="00481C70" w:rsidP="00481C70">
      <w:pPr>
        <w:pStyle w:val="Akapitzlist"/>
        <w:numPr>
          <w:ilvl w:val="0"/>
          <w:numId w:val="73"/>
        </w:numPr>
        <w:ind w:left="357" w:hanging="357"/>
        <w:rPr>
          <w:rFonts w:ascii="Arial" w:hAnsi="Arial" w:cs="Arial"/>
        </w:rPr>
      </w:pPr>
      <w:r w:rsidRPr="0097654F">
        <w:rPr>
          <w:rFonts w:ascii="Arial" w:hAnsi="Arial" w:cs="Arial"/>
        </w:rPr>
        <w:t xml:space="preserve">Grantobiorca zobowiązany jest do zwrotu </w:t>
      </w:r>
      <w:r>
        <w:rPr>
          <w:rFonts w:ascii="Arial" w:hAnsi="Arial" w:cs="Arial"/>
        </w:rPr>
        <w:t>czę</w:t>
      </w:r>
      <w:r w:rsidRPr="0097654F">
        <w:rPr>
          <w:rFonts w:ascii="Arial" w:hAnsi="Arial" w:cs="Arial"/>
        </w:rPr>
        <w:t>ści wypłaconych środków</w:t>
      </w:r>
      <w:r w:rsidRPr="00B81B93">
        <w:rPr>
          <w:rFonts w:ascii="Arial" w:hAnsi="Arial" w:cs="Arial"/>
        </w:rPr>
        <w:t xml:space="preserve">, </w:t>
      </w:r>
      <w:r>
        <w:rPr>
          <w:rFonts w:ascii="Arial" w:hAnsi="Arial" w:cs="Arial"/>
        </w:rPr>
        <w:t>w przypadku</w:t>
      </w:r>
      <w:r w:rsidRPr="0097654F">
        <w:rPr>
          <w:rFonts w:ascii="Arial" w:hAnsi="Arial" w:cs="Arial"/>
        </w:rPr>
        <w:t xml:space="preserve">: </w:t>
      </w:r>
    </w:p>
    <w:p w:rsidR="00481C70" w:rsidRPr="0097654F" w:rsidRDefault="00481C70" w:rsidP="00481C70">
      <w:pPr>
        <w:pStyle w:val="Akapitzlist"/>
        <w:ind w:left="714" w:hanging="357"/>
        <w:jc w:val="both"/>
        <w:rPr>
          <w:rFonts w:ascii="Arial" w:hAnsi="Arial" w:cs="Arial"/>
        </w:rPr>
      </w:pPr>
      <w:r w:rsidRPr="0097654F">
        <w:rPr>
          <w:rFonts w:ascii="Arial" w:hAnsi="Arial" w:cs="Arial"/>
        </w:rPr>
        <w:t>1) podwójnego finansowania</w:t>
      </w:r>
      <w:r>
        <w:rPr>
          <w:rFonts w:ascii="Arial" w:hAnsi="Arial" w:cs="Arial"/>
        </w:rPr>
        <w:t>,</w:t>
      </w:r>
      <w:r w:rsidRPr="0097654F">
        <w:rPr>
          <w:rFonts w:ascii="Arial" w:hAnsi="Arial" w:cs="Arial"/>
        </w:rPr>
        <w:t xml:space="preserve"> o którym mowa w § 18 ust. 5 Procedur realizacji projektu grantowego;</w:t>
      </w:r>
    </w:p>
    <w:p w:rsidR="00481C70" w:rsidRPr="00B81B93" w:rsidRDefault="00481C70" w:rsidP="00481C70">
      <w:pPr>
        <w:pStyle w:val="Akapitzlist"/>
        <w:numPr>
          <w:ilvl w:val="0"/>
          <w:numId w:val="74"/>
        </w:numPr>
        <w:spacing w:after="0" w:line="300" w:lineRule="auto"/>
        <w:ind w:left="709" w:hanging="283"/>
        <w:jc w:val="both"/>
        <w:rPr>
          <w:rFonts w:ascii="Arial" w:hAnsi="Arial" w:cs="Arial"/>
        </w:rPr>
      </w:pPr>
      <w:r w:rsidRPr="00B81B93">
        <w:rPr>
          <w:rFonts w:ascii="Arial" w:hAnsi="Arial" w:cs="Arial"/>
        </w:rPr>
        <w:t>nieosiągnięcia efektu</w:t>
      </w:r>
      <w:r>
        <w:rPr>
          <w:rFonts w:ascii="Arial" w:hAnsi="Arial" w:cs="Arial"/>
        </w:rPr>
        <w:t xml:space="preserve">, jeżeli </w:t>
      </w:r>
      <w:r>
        <w:rPr>
          <w:rFonts w:ascii="Arial" w:eastAsiaTheme="minorHAnsi" w:hAnsi="Arial" w:cs="Arial"/>
        </w:rPr>
        <w:t>kolejna transza nie zostanie pomniejszona o wartość przypisaną do niezrealizowanego efektu</w:t>
      </w:r>
      <w:r w:rsidRPr="00B81B93">
        <w:rPr>
          <w:rFonts w:ascii="Arial" w:hAnsi="Arial" w:cs="Arial"/>
        </w:rPr>
        <w:t>.</w:t>
      </w:r>
    </w:p>
    <w:p w:rsidR="00481C70" w:rsidRPr="0097654F" w:rsidRDefault="00481C70" w:rsidP="004D29AF">
      <w:pPr>
        <w:pStyle w:val="Akapitzlist"/>
        <w:numPr>
          <w:ilvl w:val="3"/>
          <w:numId w:val="71"/>
        </w:numPr>
        <w:spacing w:after="0" w:line="300" w:lineRule="auto"/>
        <w:ind w:left="284"/>
        <w:jc w:val="both"/>
      </w:pPr>
      <w:r w:rsidRPr="004D29AF">
        <w:rPr>
          <w:rFonts w:ascii="Arial" w:hAnsi="Arial" w:cs="Arial"/>
          <w:color w:val="000000" w:themeColor="text1"/>
        </w:rPr>
        <w:t xml:space="preserve">W przypadkach, o których mowa w ust. 1 i 2, Grantobiorca zwraca na żądanie Inkubatora lub innego organu kontrolującego otrzymane środki na rachunek bankowy Inkubatora o numerze 69 </w:t>
      </w:r>
      <w:r w:rsidRPr="001F0B60">
        <w:rPr>
          <w:rFonts w:ascii="Arial" w:hAnsi="Arial" w:cs="Arial"/>
        </w:rPr>
        <w:t>1240 6292 1111 0010 6782 2402</w:t>
      </w:r>
      <w:r>
        <w:rPr>
          <w:rFonts w:ascii="Arial" w:hAnsi="Arial" w:cs="Arial"/>
        </w:rPr>
        <w:t>,</w:t>
      </w:r>
      <w:r w:rsidRPr="00194E4A">
        <w:rPr>
          <w:rFonts w:ascii="Arial" w:hAnsi="Arial" w:cs="Arial"/>
        </w:rPr>
        <w:t xml:space="preserve"> </w:t>
      </w:r>
      <w:r w:rsidRPr="00280CA4">
        <w:rPr>
          <w:rFonts w:ascii="Arial" w:hAnsi="Arial" w:cs="Arial"/>
        </w:rPr>
        <w:t xml:space="preserve">w terminie 14 dni od dnia otrzymania wezwania od Inkubatora lub właściwego organu kontrolnego. W przypadku zmiany </w:t>
      </w:r>
      <w:r>
        <w:rPr>
          <w:rFonts w:ascii="Arial" w:hAnsi="Arial" w:cs="Arial"/>
        </w:rPr>
        <w:t xml:space="preserve">rachunku bankowego, </w:t>
      </w:r>
      <w:r w:rsidRPr="00280CA4">
        <w:rPr>
          <w:rFonts w:ascii="Arial" w:hAnsi="Arial" w:cs="Arial"/>
        </w:rPr>
        <w:t>każdy z</w:t>
      </w:r>
      <w:r>
        <w:rPr>
          <w:rFonts w:ascii="Arial" w:hAnsi="Arial" w:cs="Arial"/>
        </w:rPr>
        <w:t> </w:t>
      </w:r>
      <w:r w:rsidRPr="00280CA4">
        <w:rPr>
          <w:rFonts w:ascii="Arial" w:hAnsi="Arial" w:cs="Arial"/>
        </w:rPr>
        <w:t xml:space="preserve">Grantobiorców zostanie </w:t>
      </w:r>
      <w:r>
        <w:rPr>
          <w:rFonts w:ascii="Arial" w:hAnsi="Arial" w:cs="Arial"/>
        </w:rPr>
        <w:t xml:space="preserve">o tym </w:t>
      </w:r>
      <w:r w:rsidRPr="00280CA4">
        <w:rPr>
          <w:rFonts w:ascii="Arial" w:hAnsi="Arial" w:cs="Arial"/>
        </w:rPr>
        <w:t>pisemnie poinformowany.</w:t>
      </w:r>
    </w:p>
    <w:p w:rsidR="00481C70" w:rsidRPr="00280CA4" w:rsidRDefault="00481C70" w:rsidP="00481C70">
      <w:pPr>
        <w:pStyle w:val="Akapitzlist"/>
        <w:numPr>
          <w:ilvl w:val="3"/>
          <w:numId w:val="71"/>
        </w:numPr>
        <w:spacing w:after="0" w:line="300" w:lineRule="auto"/>
        <w:ind w:left="426" w:hanging="426"/>
        <w:jc w:val="both"/>
        <w:rPr>
          <w:rFonts w:ascii="Arial" w:hAnsi="Arial" w:cs="Arial"/>
        </w:rPr>
      </w:pPr>
      <w:r w:rsidRPr="00280CA4">
        <w:rPr>
          <w:rFonts w:ascii="Arial" w:hAnsi="Arial" w:cs="Arial"/>
        </w:rPr>
        <w:lastRenderedPageBreak/>
        <w:t xml:space="preserve">W przypadku gdy </w:t>
      </w:r>
      <w:r>
        <w:rPr>
          <w:rFonts w:ascii="Arial" w:hAnsi="Arial" w:cs="Arial"/>
        </w:rPr>
        <w:t>Grantobiorca</w:t>
      </w:r>
      <w:r w:rsidRPr="00280CA4">
        <w:rPr>
          <w:rFonts w:ascii="Arial" w:hAnsi="Arial" w:cs="Arial"/>
        </w:rPr>
        <w:t xml:space="preserve"> nie dokonał w wyznaczonym terminie zwrotu, o którym mowa w ust. </w:t>
      </w:r>
      <w:r>
        <w:rPr>
          <w:rFonts w:ascii="Arial" w:hAnsi="Arial" w:cs="Arial"/>
        </w:rPr>
        <w:t>3</w:t>
      </w:r>
      <w:r w:rsidRPr="00280CA4">
        <w:rPr>
          <w:rFonts w:ascii="Arial" w:hAnsi="Arial" w:cs="Arial"/>
        </w:rPr>
        <w:t>, Inkubator podejmie czynności zmierzające do odzyskania środków, z</w:t>
      </w:r>
      <w:r>
        <w:rPr>
          <w:rFonts w:ascii="Arial" w:hAnsi="Arial" w:cs="Arial"/>
        </w:rPr>
        <w:t> </w:t>
      </w:r>
      <w:r w:rsidRPr="00280CA4">
        <w:rPr>
          <w:rFonts w:ascii="Arial" w:hAnsi="Arial" w:cs="Arial"/>
        </w:rPr>
        <w:t xml:space="preserve">wykorzystaniem dostępnych środków prawnych, w szczególności zabezpieczenia. </w:t>
      </w:r>
    </w:p>
    <w:p w:rsidR="000B7628" w:rsidRPr="00B15D79" w:rsidRDefault="00481C70" w:rsidP="00E674D9">
      <w:pPr>
        <w:pStyle w:val="Akapitzlist"/>
        <w:numPr>
          <w:ilvl w:val="3"/>
          <w:numId w:val="71"/>
        </w:numPr>
        <w:spacing w:after="0" w:line="300" w:lineRule="auto"/>
        <w:ind w:left="426" w:hanging="426"/>
        <w:jc w:val="both"/>
        <w:rPr>
          <w:rFonts w:ascii="Arial" w:hAnsi="Arial" w:cs="Arial"/>
        </w:rPr>
      </w:pPr>
      <w:r w:rsidRPr="00280CA4">
        <w:rPr>
          <w:rFonts w:ascii="Arial" w:hAnsi="Arial" w:cs="Arial"/>
        </w:rPr>
        <w:t xml:space="preserve">Koszty czynności zmierzających do odzyskania nieprawidłowo wykorzystanych środków </w:t>
      </w:r>
      <w:r>
        <w:rPr>
          <w:rFonts w:ascii="Arial" w:hAnsi="Arial" w:cs="Arial"/>
        </w:rPr>
        <w:t>Grantu</w:t>
      </w:r>
      <w:r w:rsidRPr="00280CA4">
        <w:rPr>
          <w:rFonts w:ascii="Arial" w:hAnsi="Arial" w:cs="Arial"/>
        </w:rPr>
        <w:t xml:space="preserve"> obciążają </w:t>
      </w:r>
      <w:r>
        <w:rPr>
          <w:rFonts w:ascii="Arial" w:hAnsi="Arial" w:cs="Arial"/>
        </w:rPr>
        <w:t>Grant</w:t>
      </w:r>
      <w:r w:rsidRPr="00280CA4">
        <w:rPr>
          <w:rFonts w:ascii="Arial" w:hAnsi="Arial" w:cs="Arial"/>
        </w:rPr>
        <w:t>obiorcę</w:t>
      </w:r>
      <w:r>
        <w:rPr>
          <w:rFonts w:ascii="Arial" w:hAnsi="Arial" w:cs="Arial"/>
        </w:rPr>
        <w:t>.</w:t>
      </w:r>
    </w:p>
    <w:p w:rsidR="000B7628" w:rsidRDefault="000B7628" w:rsidP="00E674D9">
      <w:pPr>
        <w:spacing w:after="0" w:line="300" w:lineRule="auto"/>
        <w:jc w:val="both"/>
        <w:rPr>
          <w:rFonts w:ascii="Arial" w:hAnsi="Arial" w:cs="Arial"/>
          <w:b/>
        </w:rPr>
      </w:pPr>
    </w:p>
    <w:p w:rsidR="000B7628" w:rsidRPr="00194E4A" w:rsidRDefault="000B7628" w:rsidP="00E674D9">
      <w:pPr>
        <w:spacing w:after="0" w:line="300" w:lineRule="auto"/>
        <w:jc w:val="both"/>
        <w:rPr>
          <w:rFonts w:ascii="Arial" w:hAnsi="Arial" w:cs="Arial"/>
          <w:b/>
        </w:rPr>
      </w:pPr>
    </w:p>
    <w:p w:rsidR="00535FEB" w:rsidRPr="00194E4A" w:rsidRDefault="00535FEB" w:rsidP="00E674D9">
      <w:pPr>
        <w:spacing w:after="0" w:line="300" w:lineRule="auto"/>
        <w:jc w:val="center"/>
        <w:rPr>
          <w:rFonts w:ascii="Arial" w:eastAsia="Times New Roman" w:hAnsi="Arial" w:cs="Arial"/>
          <w:b/>
          <w:lang w:eastAsia="pl-PL"/>
        </w:rPr>
      </w:pPr>
      <w:r w:rsidRPr="00194E4A">
        <w:rPr>
          <w:rFonts w:ascii="Arial" w:hAnsi="Arial" w:cs="Arial"/>
          <w:b/>
        </w:rPr>
        <w:t>§</w:t>
      </w:r>
      <w:r w:rsidR="00E65192">
        <w:rPr>
          <w:rFonts w:ascii="Arial" w:hAnsi="Arial" w:cs="Arial"/>
          <w:b/>
        </w:rPr>
        <w:t xml:space="preserve"> </w:t>
      </w:r>
      <w:r w:rsidR="005C2107">
        <w:rPr>
          <w:rFonts w:ascii="Arial" w:hAnsi="Arial" w:cs="Arial"/>
          <w:b/>
        </w:rPr>
        <w:t>20</w:t>
      </w:r>
    </w:p>
    <w:p w:rsidR="00535FEB" w:rsidRPr="00194E4A" w:rsidRDefault="00535FEB" w:rsidP="00E674D9">
      <w:pPr>
        <w:spacing w:after="0" w:line="300" w:lineRule="auto"/>
        <w:jc w:val="center"/>
        <w:rPr>
          <w:rFonts w:ascii="Arial" w:eastAsia="Times New Roman" w:hAnsi="Arial" w:cs="Arial"/>
          <w:b/>
          <w:iCs/>
          <w:lang w:eastAsia="pl-PL"/>
        </w:rPr>
      </w:pPr>
      <w:r w:rsidRPr="00194E4A">
        <w:rPr>
          <w:rFonts w:ascii="Arial" w:eastAsia="Times New Roman" w:hAnsi="Arial" w:cs="Arial"/>
          <w:b/>
          <w:iCs/>
          <w:lang w:eastAsia="pl-PL"/>
        </w:rPr>
        <w:t xml:space="preserve">Zasady dotyczące monitorowania i kontroli </w:t>
      </w:r>
      <w:r w:rsidR="004230AD">
        <w:rPr>
          <w:rFonts w:ascii="Arial" w:eastAsia="Times New Roman" w:hAnsi="Arial" w:cs="Arial"/>
          <w:b/>
          <w:iCs/>
          <w:lang w:eastAsia="pl-PL"/>
        </w:rPr>
        <w:t>Grant</w:t>
      </w:r>
      <w:r w:rsidRPr="00194E4A">
        <w:rPr>
          <w:rFonts w:ascii="Arial" w:eastAsia="Times New Roman" w:hAnsi="Arial" w:cs="Arial"/>
          <w:b/>
          <w:iCs/>
          <w:lang w:eastAsia="pl-PL"/>
        </w:rPr>
        <w:t>ów</w:t>
      </w:r>
    </w:p>
    <w:p w:rsidR="00535FEB" w:rsidRPr="00194E4A" w:rsidRDefault="00535FEB" w:rsidP="00E674D9">
      <w:pPr>
        <w:spacing w:after="0" w:line="300" w:lineRule="auto"/>
        <w:jc w:val="both"/>
        <w:rPr>
          <w:rFonts w:ascii="Arial" w:eastAsia="Times New Roman" w:hAnsi="Arial" w:cs="Arial"/>
          <w:b/>
          <w:iCs/>
          <w:lang w:eastAsia="pl-PL"/>
        </w:rPr>
      </w:pPr>
    </w:p>
    <w:p w:rsidR="0077024F" w:rsidRPr="0049041D" w:rsidRDefault="004230AD" w:rsidP="00E674D9">
      <w:pPr>
        <w:pStyle w:val="Akapitzlist"/>
        <w:numPr>
          <w:ilvl w:val="0"/>
          <w:numId w:val="45"/>
        </w:numPr>
        <w:tabs>
          <w:tab w:val="clear" w:pos="581"/>
        </w:tabs>
        <w:spacing w:after="0" w:line="300" w:lineRule="auto"/>
        <w:ind w:left="426" w:hanging="426"/>
        <w:jc w:val="both"/>
        <w:rPr>
          <w:rFonts w:ascii="Arial" w:hAnsi="Arial" w:cs="Arial"/>
        </w:rPr>
      </w:pPr>
      <w:r>
        <w:rPr>
          <w:rFonts w:ascii="Arial" w:hAnsi="Arial" w:cs="Arial"/>
        </w:rPr>
        <w:t>Grant</w:t>
      </w:r>
      <w:r w:rsidR="0077024F" w:rsidRPr="0049041D">
        <w:rPr>
          <w:rFonts w:ascii="Arial" w:hAnsi="Arial" w:cs="Arial"/>
        </w:rPr>
        <w:t xml:space="preserve">obiorca zobowiązany jest dostarczyć sprawozdanie merytoryczne </w:t>
      </w:r>
      <w:r w:rsidR="006E69D8">
        <w:rPr>
          <w:rFonts w:ascii="Arial" w:hAnsi="Arial" w:cs="Arial"/>
        </w:rPr>
        <w:t xml:space="preserve">z </w:t>
      </w:r>
      <w:r w:rsidR="0077024F" w:rsidRPr="0049041D">
        <w:rPr>
          <w:rFonts w:ascii="Arial" w:hAnsi="Arial" w:cs="Arial"/>
        </w:rPr>
        <w:t xml:space="preserve">realizacji </w:t>
      </w:r>
      <w:r>
        <w:rPr>
          <w:rFonts w:ascii="Arial" w:hAnsi="Arial" w:cs="Arial"/>
        </w:rPr>
        <w:t>Grantu</w:t>
      </w:r>
      <w:r w:rsidR="0077024F" w:rsidRPr="0049041D">
        <w:rPr>
          <w:rFonts w:ascii="Arial" w:hAnsi="Arial" w:cs="Arial"/>
        </w:rPr>
        <w:t xml:space="preserve"> </w:t>
      </w:r>
      <w:r w:rsidR="0077024F">
        <w:rPr>
          <w:rFonts w:ascii="Arial" w:hAnsi="Arial" w:cs="Arial"/>
        </w:rPr>
        <w:t>wraz z</w:t>
      </w:r>
      <w:r w:rsidR="0077024F" w:rsidRPr="0049041D">
        <w:rPr>
          <w:rFonts w:ascii="Arial" w:hAnsi="Arial" w:cs="Arial"/>
        </w:rPr>
        <w:t xml:space="preserve"> </w:t>
      </w:r>
      <w:r w:rsidR="00E65192">
        <w:rPr>
          <w:rFonts w:ascii="Arial" w:hAnsi="Arial" w:cs="Arial"/>
        </w:rPr>
        <w:t>W</w:t>
      </w:r>
      <w:r w:rsidR="0077024F">
        <w:rPr>
          <w:rFonts w:ascii="Arial" w:hAnsi="Arial" w:cs="Arial"/>
        </w:rPr>
        <w:t>nioskiem</w:t>
      </w:r>
      <w:r w:rsidR="0077024F" w:rsidRPr="0049041D">
        <w:rPr>
          <w:rFonts w:ascii="Arial" w:hAnsi="Arial" w:cs="Arial"/>
        </w:rPr>
        <w:t xml:space="preserve"> o rozliczenie </w:t>
      </w:r>
      <w:r>
        <w:rPr>
          <w:rFonts w:ascii="Arial" w:hAnsi="Arial" w:cs="Arial"/>
        </w:rPr>
        <w:t>Grantu</w:t>
      </w:r>
      <w:r w:rsidR="00094300">
        <w:rPr>
          <w:rFonts w:ascii="Arial" w:hAnsi="Arial" w:cs="Arial"/>
        </w:rPr>
        <w:t>,</w:t>
      </w:r>
      <w:r w:rsidR="0077024F">
        <w:rPr>
          <w:rFonts w:ascii="Arial" w:hAnsi="Arial" w:cs="Arial"/>
        </w:rPr>
        <w:t xml:space="preserve"> o</w:t>
      </w:r>
      <w:r w:rsidR="008B329E">
        <w:rPr>
          <w:rFonts w:ascii="Arial" w:hAnsi="Arial" w:cs="Arial"/>
        </w:rPr>
        <w:t> </w:t>
      </w:r>
      <w:r w:rsidR="0077024F">
        <w:rPr>
          <w:rFonts w:ascii="Arial" w:hAnsi="Arial" w:cs="Arial"/>
        </w:rPr>
        <w:t xml:space="preserve">którym mowa </w:t>
      </w:r>
      <w:r w:rsidR="0077024F" w:rsidRPr="00E674D9">
        <w:rPr>
          <w:rFonts w:ascii="Arial" w:hAnsi="Arial" w:cs="Arial"/>
        </w:rPr>
        <w:t>w §</w:t>
      </w:r>
      <w:r w:rsidR="001F6B7A" w:rsidRPr="00E674D9">
        <w:rPr>
          <w:rFonts w:ascii="Arial" w:hAnsi="Arial" w:cs="Arial"/>
        </w:rPr>
        <w:t>1</w:t>
      </w:r>
      <w:r w:rsidR="001F6B7A">
        <w:rPr>
          <w:rFonts w:ascii="Arial" w:hAnsi="Arial" w:cs="Arial"/>
        </w:rPr>
        <w:t>8</w:t>
      </w:r>
      <w:r w:rsidR="001F6B7A" w:rsidRPr="00E674D9">
        <w:rPr>
          <w:rFonts w:ascii="Arial" w:hAnsi="Arial" w:cs="Arial"/>
        </w:rPr>
        <w:t xml:space="preserve"> </w:t>
      </w:r>
      <w:r w:rsidR="008B329E">
        <w:rPr>
          <w:rFonts w:ascii="Arial" w:hAnsi="Arial" w:cs="Arial"/>
        </w:rPr>
        <w:t>niniejsz</w:t>
      </w:r>
      <w:r w:rsidR="00CF5C6D">
        <w:rPr>
          <w:rFonts w:ascii="Arial" w:hAnsi="Arial" w:cs="Arial"/>
        </w:rPr>
        <w:t>ych</w:t>
      </w:r>
      <w:r w:rsidR="008B329E">
        <w:rPr>
          <w:rFonts w:ascii="Arial" w:hAnsi="Arial" w:cs="Arial"/>
        </w:rPr>
        <w:t xml:space="preserve"> </w:t>
      </w:r>
      <w:r w:rsidR="00CF5C6D">
        <w:rPr>
          <w:rFonts w:ascii="Arial" w:hAnsi="Arial" w:cs="Arial"/>
        </w:rPr>
        <w:t>Procedur</w:t>
      </w:r>
      <w:r w:rsidR="008B329E">
        <w:rPr>
          <w:rFonts w:ascii="Arial" w:hAnsi="Arial" w:cs="Arial"/>
        </w:rPr>
        <w:t>.</w:t>
      </w:r>
    </w:p>
    <w:p w:rsidR="00535FEB" w:rsidRPr="00E674D9" w:rsidRDefault="00B84D59" w:rsidP="00E674D9">
      <w:pPr>
        <w:pStyle w:val="Akapitzlist"/>
        <w:numPr>
          <w:ilvl w:val="0"/>
          <w:numId w:val="45"/>
        </w:numPr>
        <w:tabs>
          <w:tab w:val="clear" w:pos="581"/>
        </w:tabs>
        <w:spacing w:after="0" w:line="300" w:lineRule="auto"/>
        <w:ind w:left="426" w:hanging="426"/>
        <w:jc w:val="both"/>
        <w:rPr>
          <w:rFonts w:ascii="Arial" w:hAnsi="Arial" w:cs="Arial"/>
        </w:rPr>
      </w:pPr>
      <w:r>
        <w:rPr>
          <w:rFonts w:ascii="Arial" w:hAnsi="Arial" w:cs="Arial"/>
        </w:rPr>
        <w:t>Inkubator</w:t>
      </w:r>
      <w:r w:rsidR="008B329E">
        <w:rPr>
          <w:rFonts w:ascii="Arial" w:hAnsi="Arial" w:cs="Arial"/>
        </w:rPr>
        <w:t xml:space="preserve"> przeprowadzi</w:t>
      </w:r>
      <w:r>
        <w:rPr>
          <w:rFonts w:ascii="Arial" w:hAnsi="Arial" w:cs="Arial"/>
        </w:rPr>
        <w:t xml:space="preserve"> </w:t>
      </w:r>
      <w:r w:rsidR="008B329E">
        <w:rPr>
          <w:rFonts w:ascii="Arial" w:hAnsi="Arial" w:cs="Arial"/>
        </w:rPr>
        <w:t>co najmniej dwie</w:t>
      </w:r>
      <w:r w:rsidR="00535FEB" w:rsidRPr="00194E4A">
        <w:rPr>
          <w:rFonts w:ascii="Arial" w:hAnsi="Arial" w:cs="Arial"/>
        </w:rPr>
        <w:t xml:space="preserve"> wizyt</w:t>
      </w:r>
      <w:r w:rsidR="008B329E">
        <w:rPr>
          <w:rFonts w:ascii="Arial" w:hAnsi="Arial" w:cs="Arial"/>
        </w:rPr>
        <w:t>y</w:t>
      </w:r>
      <w:r w:rsidR="00535FEB" w:rsidRPr="00194E4A">
        <w:rPr>
          <w:rFonts w:ascii="Arial" w:hAnsi="Arial" w:cs="Arial"/>
        </w:rPr>
        <w:t xml:space="preserve"> monitoringowo</w:t>
      </w:r>
      <w:r w:rsidR="008B329E">
        <w:rPr>
          <w:rFonts w:ascii="Arial" w:hAnsi="Arial" w:cs="Arial"/>
        </w:rPr>
        <w:t>-</w:t>
      </w:r>
      <w:r>
        <w:rPr>
          <w:rFonts w:ascii="Arial" w:hAnsi="Arial" w:cs="Arial"/>
        </w:rPr>
        <w:t>kontroln</w:t>
      </w:r>
      <w:r w:rsidR="008B329E">
        <w:rPr>
          <w:rFonts w:ascii="Arial" w:hAnsi="Arial" w:cs="Arial"/>
        </w:rPr>
        <w:t>e</w:t>
      </w:r>
      <w:r w:rsidR="00F36E93">
        <w:rPr>
          <w:rFonts w:ascii="Arial" w:hAnsi="Arial" w:cs="Arial"/>
        </w:rPr>
        <w:t xml:space="preserve"> w miejscu testowania każdej z </w:t>
      </w:r>
      <w:r w:rsidR="00DC7BB2">
        <w:rPr>
          <w:rFonts w:ascii="Arial" w:hAnsi="Arial" w:cs="Arial"/>
        </w:rPr>
        <w:t>innowacji</w:t>
      </w:r>
      <w:r w:rsidR="00535FEB" w:rsidRPr="00194E4A">
        <w:rPr>
          <w:rFonts w:ascii="Arial" w:hAnsi="Arial" w:cs="Arial"/>
        </w:rPr>
        <w:t>,</w:t>
      </w:r>
      <w:r w:rsidR="0049041D">
        <w:rPr>
          <w:rFonts w:ascii="Arial" w:eastAsiaTheme="minorHAnsi" w:hAnsi="Arial" w:cs="Arial"/>
          <w:color w:val="000000"/>
        </w:rPr>
        <w:t xml:space="preserve"> podczas których odbędzie się weryfikacja</w:t>
      </w:r>
      <w:r w:rsidR="00535FEB" w:rsidRPr="00194E4A">
        <w:rPr>
          <w:rFonts w:ascii="Arial" w:eastAsiaTheme="minorHAnsi" w:hAnsi="Arial" w:cs="Arial"/>
          <w:color w:val="000000"/>
        </w:rPr>
        <w:t xml:space="preserve"> postępów wd</w:t>
      </w:r>
      <w:r w:rsidR="0049041D">
        <w:rPr>
          <w:rFonts w:ascii="Arial" w:eastAsiaTheme="minorHAnsi" w:hAnsi="Arial" w:cs="Arial"/>
          <w:color w:val="000000"/>
        </w:rPr>
        <w:t xml:space="preserve">rażania pomysłu innowacyjnego, </w:t>
      </w:r>
      <w:r w:rsidR="00535FEB" w:rsidRPr="00194E4A">
        <w:rPr>
          <w:rFonts w:ascii="Arial" w:eastAsiaTheme="minorHAnsi" w:hAnsi="Arial" w:cs="Arial"/>
          <w:color w:val="000000"/>
        </w:rPr>
        <w:t xml:space="preserve">osiągniecia </w:t>
      </w:r>
      <w:r w:rsidR="00E65192">
        <w:rPr>
          <w:rFonts w:ascii="Arial" w:eastAsiaTheme="minorHAnsi" w:hAnsi="Arial" w:cs="Arial"/>
          <w:color w:val="000000"/>
        </w:rPr>
        <w:t xml:space="preserve">zakładanych </w:t>
      </w:r>
      <w:r w:rsidR="00535FEB" w:rsidRPr="00194E4A">
        <w:rPr>
          <w:rFonts w:ascii="Arial" w:eastAsiaTheme="minorHAnsi" w:hAnsi="Arial" w:cs="Arial"/>
          <w:color w:val="000000"/>
        </w:rPr>
        <w:t>efektów, konsultacje spostrzeżeń, a także mogą zostać podjęte decyzje o dokonaniu korekty zaplanowanych działań.</w:t>
      </w:r>
    </w:p>
    <w:p w:rsidR="00F36E93" w:rsidRPr="00194E4A" w:rsidRDefault="00DC7BB2" w:rsidP="00E674D9">
      <w:pPr>
        <w:pStyle w:val="Akapitzlist"/>
        <w:numPr>
          <w:ilvl w:val="0"/>
          <w:numId w:val="45"/>
        </w:numPr>
        <w:tabs>
          <w:tab w:val="clear" w:pos="581"/>
        </w:tabs>
        <w:spacing w:after="0" w:line="300" w:lineRule="auto"/>
        <w:ind w:left="426" w:hanging="426"/>
        <w:jc w:val="both"/>
        <w:rPr>
          <w:rFonts w:ascii="Arial" w:hAnsi="Arial" w:cs="Arial"/>
        </w:rPr>
      </w:pPr>
      <w:r>
        <w:rPr>
          <w:rFonts w:ascii="Arial" w:hAnsi="Arial" w:cs="Arial"/>
        </w:rPr>
        <w:t xml:space="preserve">Podczas wizyt monitoringowo-kontrolnych </w:t>
      </w:r>
      <w:r w:rsidR="004230AD">
        <w:rPr>
          <w:rFonts w:ascii="Arial" w:hAnsi="Arial" w:cs="Arial"/>
        </w:rPr>
        <w:t>Grant</w:t>
      </w:r>
      <w:r>
        <w:rPr>
          <w:rFonts w:ascii="Arial" w:hAnsi="Arial" w:cs="Arial"/>
        </w:rPr>
        <w:t xml:space="preserve">obiorca </w:t>
      </w:r>
      <w:r w:rsidR="0077024F">
        <w:rPr>
          <w:rFonts w:ascii="Arial" w:hAnsi="Arial" w:cs="Arial"/>
        </w:rPr>
        <w:t xml:space="preserve">jest </w:t>
      </w:r>
      <w:r w:rsidR="00940404">
        <w:rPr>
          <w:rFonts w:ascii="Arial" w:hAnsi="Arial" w:cs="Arial"/>
        </w:rPr>
        <w:t>zobowiązany</w:t>
      </w:r>
      <w:r w:rsidR="0077024F">
        <w:rPr>
          <w:rFonts w:ascii="Arial" w:hAnsi="Arial" w:cs="Arial"/>
        </w:rPr>
        <w:t xml:space="preserve"> przedstawić oryginały dokumentów potwierdzający</w:t>
      </w:r>
      <w:r w:rsidR="008B329E">
        <w:rPr>
          <w:rFonts w:ascii="Arial" w:hAnsi="Arial" w:cs="Arial"/>
        </w:rPr>
        <w:t>ch</w:t>
      </w:r>
      <w:r w:rsidR="0077024F">
        <w:rPr>
          <w:rFonts w:ascii="Arial" w:hAnsi="Arial" w:cs="Arial"/>
        </w:rPr>
        <w:t xml:space="preserve"> osiągniecie wyznaczonych </w:t>
      </w:r>
      <w:r w:rsidR="00940404">
        <w:rPr>
          <w:rFonts w:ascii="Arial" w:hAnsi="Arial" w:cs="Arial"/>
        </w:rPr>
        <w:t>efektów</w:t>
      </w:r>
      <w:r w:rsidR="0077024F">
        <w:rPr>
          <w:rFonts w:ascii="Arial" w:hAnsi="Arial" w:cs="Arial"/>
        </w:rPr>
        <w:t xml:space="preserve"> </w:t>
      </w:r>
      <w:r w:rsidR="001745E3">
        <w:rPr>
          <w:rFonts w:ascii="Arial" w:hAnsi="Arial" w:cs="Arial"/>
        </w:rPr>
        <w:t xml:space="preserve">(określone </w:t>
      </w:r>
      <w:r w:rsidR="001745E3" w:rsidRPr="002F0629">
        <w:rPr>
          <w:rFonts w:ascii="Arial" w:hAnsi="Arial" w:cs="Arial"/>
        </w:rPr>
        <w:t>w § 18 ust. 8</w:t>
      </w:r>
      <w:r w:rsidR="001F6B7A" w:rsidRPr="002F0629">
        <w:rPr>
          <w:rFonts w:ascii="Arial" w:hAnsi="Arial" w:cs="Arial"/>
        </w:rPr>
        <w:t xml:space="preserve"> niniejszych Procedur</w:t>
      </w:r>
      <w:r w:rsidR="001745E3" w:rsidRPr="002F0629">
        <w:rPr>
          <w:rFonts w:ascii="Arial" w:hAnsi="Arial" w:cs="Arial"/>
        </w:rPr>
        <w:t>)</w:t>
      </w:r>
      <w:r w:rsidR="0077024F" w:rsidRPr="002F0629">
        <w:rPr>
          <w:rFonts w:ascii="Arial" w:hAnsi="Arial" w:cs="Arial"/>
        </w:rPr>
        <w:t>.</w:t>
      </w:r>
    </w:p>
    <w:p w:rsidR="00F36E93" w:rsidRDefault="00F36E93" w:rsidP="00E674D9">
      <w:pPr>
        <w:pStyle w:val="Akapitzlist"/>
        <w:numPr>
          <w:ilvl w:val="0"/>
          <w:numId w:val="45"/>
        </w:numPr>
        <w:tabs>
          <w:tab w:val="clear" w:pos="581"/>
        </w:tabs>
        <w:spacing w:after="0" w:line="300" w:lineRule="auto"/>
        <w:ind w:left="426" w:hanging="426"/>
        <w:jc w:val="both"/>
        <w:rPr>
          <w:rFonts w:ascii="Arial" w:hAnsi="Arial" w:cs="Arial"/>
        </w:rPr>
      </w:pPr>
      <w:r>
        <w:rPr>
          <w:rFonts w:ascii="Arial" w:hAnsi="Arial" w:cs="Arial"/>
        </w:rPr>
        <w:t>O</w:t>
      </w:r>
      <w:r w:rsidRPr="00194E4A">
        <w:rPr>
          <w:rFonts w:ascii="Arial" w:hAnsi="Arial" w:cs="Arial"/>
        </w:rPr>
        <w:t xml:space="preserve">dbiorcy wsparcia mogą zgłaszać </w:t>
      </w:r>
      <w:r>
        <w:rPr>
          <w:rFonts w:ascii="Arial" w:hAnsi="Arial" w:cs="Arial"/>
        </w:rPr>
        <w:t>podczas wizyt monitoringow</w:t>
      </w:r>
      <w:r w:rsidR="00C51BB8">
        <w:rPr>
          <w:rFonts w:ascii="Arial" w:hAnsi="Arial" w:cs="Arial"/>
        </w:rPr>
        <w:t>o-kontrolnych</w:t>
      </w:r>
      <w:r w:rsidR="00E65192">
        <w:rPr>
          <w:rFonts w:ascii="Arial" w:hAnsi="Arial" w:cs="Arial"/>
        </w:rPr>
        <w:t>,</w:t>
      </w:r>
      <w:r>
        <w:rPr>
          <w:rFonts w:ascii="Arial" w:hAnsi="Arial" w:cs="Arial"/>
        </w:rPr>
        <w:t xml:space="preserve"> a także mailowo</w:t>
      </w:r>
      <w:r w:rsidR="008B329E">
        <w:rPr>
          <w:rFonts w:ascii="Arial" w:hAnsi="Arial" w:cs="Arial"/>
        </w:rPr>
        <w:t>,</w:t>
      </w:r>
      <w:r w:rsidR="00E65192">
        <w:rPr>
          <w:rFonts w:ascii="Arial" w:hAnsi="Arial" w:cs="Arial"/>
        </w:rPr>
        <w:t xml:space="preserve"> </w:t>
      </w:r>
      <w:r w:rsidRPr="00194E4A">
        <w:rPr>
          <w:rFonts w:ascii="Arial" w:hAnsi="Arial" w:cs="Arial"/>
        </w:rPr>
        <w:t xml:space="preserve">swoje uwagi </w:t>
      </w:r>
      <w:r>
        <w:rPr>
          <w:rFonts w:ascii="Arial" w:hAnsi="Arial" w:cs="Arial"/>
        </w:rPr>
        <w:t xml:space="preserve">w zakresie testowania innowacji </w:t>
      </w:r>
      <w:r w:rsidRPr="00194E4A">
        <w:rPr>
          <w:rFonts w:ascii="Arial" w:hAnsi="Arial" w:cs="Arial"/>
        </w:rPr>
        <w:t>za pomocą narzędzia - Formularz uwag.</w:t>
      </w:r>
    </w:p>
    <w:p w:rsidR="0077024F" w:rsidRDefault="0077024F" w:rsidP="00E674D9">
      <w:pPr>
        <w:pStyle w:val="Akapitzlist"/>
        <w:numPr>
          <w:ilvl w:val="0"/>
          <w:numId w:val="45"/>
        </w:numPr>
        <w:tabs>
          <w:tab w:val="clear" w:pos="581"/>
        </w:tabs>
        <w:spacing w:after="0" w:line="300" w:lineRule="auto"/>
        <w:ind w:left="426" w:hanging="426"/>
        <w:jc w:val="both"/>
        <w:rPr>
          <w:rFonts w:ascii="Arial" w:hAnsi="Arial" w:cs="Arial"/>
        </w:rPr>
      </w:pPr>
      <w:r>
        <w:rPr>
          <w:rFonts w:ascii="Arial" w:hAnsi="Arial" w:cs="Arial"/>
        </w:rPr>
        <w:t xml:space="preserve">Inkubator przekaże w terminie 10 dni roboczych po odbyciu każdej z wizyt raport </w:t>
      </w:r>
      <w:r w:rsidR="000B7628">
        <w:rPr>
          <w:rFonts w:ascii="Arial" w:hAnsi="Arial" w:cs="Arial"/>
        </w:rPr>
        <w:br/>
      </w:r>
      <w:r>
        <w:rPr>
          <w:rFonts w:ascii="Arial" w:hAnsi="Arial" w:cs="Arial"/>
        </w:rPr>
        <w:t xml:space="preserve">z przeprowadzonej kontroli, do którego </w:t>
      </w:r>
      <w:r w:rsidR="004230AD">
        <w:rPr>
          <w:rFonts w:ascii="Arial" w:hAnsi="Arial" w:cs="Arial"/>
        </w:rPr>
        <w:t>Grant</w:t>
      </w:r>
      <w:r>
        <w:rPr>
          <w:rFonts w:ascii="Arial" w:hAnsi="Arial" w:cs="Arial"/>
        </w:rPr>
        <w:t xml:space="preserve">obiorca może się </w:t>
      </w:r>
      <w:r w:rsidR="008B329E">
        <w:rPr>
          <w:rFonts w:ascii="Arial" w:hAnsi="Arial" w:cs="Arial"/>
        </w:rPr>
        <w:t>ustosunkować</w:t>
      </w:r>
      <w:r>
        <w:rPr>
          <w:rFonts w:ascii="Arial" w:hAnsi="Arial" w:cs="Arial"/>
        </w:rPr>
        <w:t xml:space="preserve"> do 5 dni roboczych.</w:t>
      </w:r>
    </w:p>
    <w:p w:rsidR="0077024F" w:rsidRDefault="0077024F" w:rsidP="00E674D9">
      <w:pPr>
        <w:pStyle w:val="Akapitzlist"/>
        <w:numPr>
          <w:ilvl w:val="0"/>
          <w:numId w:val="45"/>
        </w:numPr>
        <w:tabs>
          <w:tab w:val="clear" w:pos="581"/>
        </w:tabs>
        <w:spacing w:after="0" w:line="300" w:lineRule="auto"/>
        <w:ind w:left="426" w:hanging="426"/>
        <w:jc w:val="both"/>
        <w:rPr>
          <w:rFonts w:ascii="Arial" w:hAnsi="Arial" w:cs="Arial"/>
        </w:rPr>
      </w:pPr>
      <w:r>
        <w:rPr>
          <w:rFonts w:ascii="Arial" w:hAnsi="Arial" w:cs="Arial"/>
        </w:rPr>
        <w:t>W uzasadnionych przypadkach Inkubat</w:t>
      </w:r>
      <w:r w:rsidR="00B83604">
        <w:rPr>
          <w:rFonts w:ascii="Arial" w:hAnsi="Arial" w:cs="Arial"/>
        </w:rPr>
        <w:t>or wydaje zalecenia pokontrolne</w:t>
      </w:r>
      <w:r>
        <w:rPr>
          <w:rFonts w:ascii="Arial" w:hAnsi="Arial" w:cs="Arial"/>
        </w:rPr>
        <w:t xml:space="preserve">, a </w:t>
      </w:r>
      <w:r w:rsidR="004230AD">
        <w:rPr>
          <w:rFonts w:ascii="Arial" w:hAnsi="Arial" w:cs="Arial"/>
        </w:rPr>
        <w:t>Grant</w:t>
      </w:r>
      <w:r>
        <w:rPr>
          <w:rFonts w:ascii="Arial" w:hAnsi="Arial" w:cs="Arial"/>
        </w:rPr>
        <w:t>obiorca zobowiązany jest w określonym terminie do podjęcia działań naprawczych</w:t>
      </w:r>
      <w:r w:rsidR="008B329E">
        <w:rPr>
          <w:rFonts w:ascii="Arial" w:hAnsi="Arial" w:cs="Arial"/>
        </w:rPr>
        <w:t>.</w:t>
      </w:r>
    </w:p>
    <w:p w:rsidR="00DB5FD2" w:rsidRPr="002F0629" w:rsidRDefault="0077024F" w:rsidP="00E674D9">
      <w:pPr>
        <w:pStyle w:val="Akapitzlist"/>
        <w:numPr>
          <w:ilvl w:val="0"/>
          <w:numId w:val="45"/>
        </w:numPr>
        <w:tabs>
          <w:tab w:val="clear" w:pos="581"/>
        </w:tabs>
        <w:spacing w:after="0" w:line="300" w:lineRule="auto"/>
        <w:ind w:left="426" w:hanging="426"/>
        <w:jc w:val="both"/>
        <w:rPr>
          <w:rFonts w:ascii="Arial" w:hAnsi="Arial" w:cs="Arial"/>
        </w:rPr>
      </w:pPr>
      <w:r>
        <w:rPr>
          <w:rFonts w:ascii="Arial" w:hAnsi="Arial" w:cs="Arial"/>
        </w:rPr>
        <w:t xml:space="preserve">Inkubator na podstawie poczynionych </w:t>
      </w:r>
      <w:r w:rsidR="00E65192">
        <w:rPr>
          <w:rFonts w:ascii="Arial" w:hAnsi="Arial" w:cs="Arial"/>
        </w:rPr>
        <w:t xml:space="preserve">wniosków </w:t>
      </w:r>
      <w:r>
        <w:rPr>
          <w:rFonts w:ascii="Arial" w:hAnsi="Arial" w:cs="Arial"/>
        </w:rPr>
        <w:t>podczas wizyt monitoringowo</w:t>
      </w:r>
      <w:r w:rsidR="008B329E">
        <w:rPr>
          <w:rFonts w:ascii="Arial" w:hAnsi="Arial" w:cs="Arial"/>
        </w:rPr>
        <w:t>-</w:t>
      </w:r>
      <w:r>
        <w:rPr>
          <w:rFonts w:ascii="Arial" w:hAnsi="Arial" w:cs="Arial"/>
        </w:rPr>
        <w:t xml:space="preserve"> kontrolnych może wezwać G</w:t>
      </w:r>
      <w:r w:rsidR="003F40DA">
        <w:rPr>
          <w:rFonts w:ascii="Arial" w:hAnsi="Arial" w:cs="Arial"/>
        </w:rPr>
        <w:t>r</w:t>
      </w:r>
      <w:r>
        <w:rPr>
          <w:rFonts w:ascii="Arial" w:hAnsi="Arial" w:cs="Arial"/>
        </w:rPr>
        <w:t>antobiorcę d</w:t>
      </w:r>
      <w:r w:rsidR="00E65192">
        <w:rPr>
          <w:rFonts w:ascii="Arial" w:hAnsi="Arial" w:cs="Arial"/>
        </w:rPr>
        <w:t xml:space="preserve">o korekty rozliczonych </w:t>
      </w:r>
      <w:r w:rsidR="001745E3">
        <w:rPr>
          <w:rFonts w:ascii="Arial" w:hAnsi="Arial" w:cs="Arial"/>
        </w:rPr>
        <w:t>efektów w</w:t>
      </w:r>
      <w:r w:rsidR="00D20BDA">
        <w:rPr>
          <w:rFonts w:ascii="Arial" w:hAnsi="Arial" w:cs="Arial"/>
        </w:rPr>
        <w:t>r</w:t>
      </w:r>
      <w:r w:rsidR="001745E3">
        <w:rPr>
          <w:rFonts w:ascii="Arial" w:hAnsi="Arial" w:cs="Arial"/>
        </w:rPr>
        <w:t xml:space="preserve">az z  przypisanymi do nich </w:t>
      </w:r>
      <w:r w:rsidR="00E65192">
        <w:rPr>
          <w:rFonts w:ascii="Arial" w:hAnsi="Arial" w:cs="Arial"/>
        </w:rPr>
        <w:t>wydat</w:t>
      </w:r>
      <w:r w:rsidR="001745E3">
        <w:rPr>
          <w:rFonts w:ascii="Arial" w:hAnsi="Arial" w:cs="Arial"/>
        </w:rPr>
        <w:t>kami</w:t>
      </w:r>
      <w:r>
        <w:rPr>
          <w:rFonts w:ascii="Arial" w:hAnsi="Arial" w:cs="Arial"/>
        </w:rPr>
        <w:t>.</w:t>
      </w:r>
    </w:p>
    <w:p w:rsidR="00DB5FD2" w:rsidRPr="00194E4A" w:rsidRDefault="00DB5FD2" w:rsidP="00E674D9">
      <w:pPr>
        <w:spacing w:after="0" w:line="300" w:lineRule="auto"/>
        <w:jc w:val="both"/>
        <w:rPr>
          <w:rFonts w:ascii="Arial" w:hAnsi="Arial" w:cs="Arial"/>
        </w:rPr>
      </w:pPr>
    </w:p>
    <w:p w:rsidR="00535FEB" w:rsidRPr="00194E4A" w:rsidRDefault="0049041D" w:rsidP="00E674D9">
      <w:pPr>
        <w:spacing w:after="0" w:line="300" w:lineRule="auto"/>
        <w:jc w:val="center"/>
        <w:rPr>
          <w:rFonts w:ascii="Arial" w:hAnsi="Arial" w:cs="Arial"/>
          <w:b/>
        </w:rPr>
      </w:pPr>
      <w:r>
        <w:rPr>
          <w:rFonts w:ascii="Arial" w:hAnsi="Arial" w:cs="Arial"/>
          <w:b/>
        </w:rPr>
        <w:t>§</w:t>
      </w:r>
      <w:r w:rsidR="00CB041D">
        <w:rPr>
          <w:rFonts w:ascii="Arial" w:hAnsi="Arial" w:cs="Arial"/>
          <w:b/>
        </w:rPr>
        <w:t xml:space="preserve"> </w:t>
      </w:r>
      <w:r w:rsidR="00B83604">
        <w:rPr>
          <w:rFonts w:ascii="Arial" w:hAnsi="Arial" w:cs="Arial"/>
          <w:b/>
        </w:rPr>
        <w:t>2</w:t>
      </w:r>
      <w:r w:rsidR="005C2107">
        <w:rPr>
          <w:rFonts w:ascii="Arial" w:hAnsi="Arial" w:cs="Arial"/>
          <w:b/>
        </w:rPr>
        <w:t>1</w:t>
      </w:r>
    </w:p>
    <w:p w:rsidR="00535FEB" w:rsidRPr="00194E4A" w:rsidRDefault="00535FEB" w:rsidP="00E674D9">
      <w:pPr>
        <w:spacing w:after="0" w:line="300" w:lineRule="auto"/>
        <w:jc w:val="center"/>
        <w:rPr>
          <w:rFonts w:ascii="Arial" w:hAnsi="Arial" w:cs="Arial"/>
          <w:b/>
        </w:rPr>
      </w:pPr>
      <w:r w:rsidRPr="00194E4A">
        <w:rPr>
          <w:rFonts w:ascii="Arial" w:hAnsi="Arial" w:cs="Arial"/>
          <w:b/>
        </w:rPr>
        <w:t>Upowszechnienie najlepszych rozwiązań</w:t>
      </w:r>
    </w:p>
    <w:p w:rsidR="00535FEB" w:rsidRPr="00194E4A" w:rsidRDefault="00535FEB" w:rsidP="00E674D9">
      <w:pPr>
        <w:spacing w:after="0" w:line="300" w:lineRule="auto"/>
        <w:jc w:val="both"/>
        <w:rPr>
          <w:rFonts w:ascii="Arial" w:hAnsi="Arial" w:cs="Arial"/>
        </w:rPr>
      </w:pPr>
    </w:p>
    <w:p w:rsidR="00535FEB" w:rsidRPr="00194E4A" w:rsidRDefault="0049041D" w:rsidP="00E674D9">
      <w:pPr>
        <w:pStyle w:val="Akapitzlist"/>
        <w:numPr>
          <w:ilvl w:val="0"/>
          <w:numId w:val="19"/>
        </w:numPr>
        <w:spacing w:after="0" w:line="300" w:lineRule="auto"/>
        <w:ind w:left="426" w:hanging="426"/>
        <w:jc w:val="both"/>
        <w:rPr>
          <w:rFonts w:ascii="Arial" w:hAnsi="Arial" w:cs="Arial"/>
        </w:rPr>
      </w:pPr>
      <w:r>
        <w:rPr>
          <w:rFonts w:ascii="Arial" w:hAnsi="Arial" w:cs="Arial"/>
        </w:rPr>
        <w:t>P</w:t>
      </w:r>
      <w:r w:rsidRPr="00194E4A">
        <w:rPr>
          <w:rFonts w:ascii="Arial" w:hAnsi="Arial" w:cs="Arial"/>
        </w:rPr>
        <w:t>o zakończeniu etapu testowania</w:t>
      </w:r>
      <w:r w:rsidR="00C51BB8">
        <w:rPr>
          <w:rFonts w:ascii="Arial" w:hAnsi="Arial" w:cs="Arial"/>
        </w:rPr>
        <w:t>,</w:t>
      </w:r>
      <w:r w:rsidRPr="00194E4A">
        <w:rPr>
          <w:rFonts w:ascii="Arial" w:hAnsi="Arial" w:cs="Arial"/>
        </w:rPr>
        <w:t xml:space="preserve"> </w:t>
      </w:r>
      <w:r w:rsidR="00535FEB" w:rsidRPr="00194E4A">
        <w:rPr>
          <w:rFonts w:ascii="Arial" w:hAnsi="Arial" w:cs="Arial"/>
        </w:rPr>
        <w:t>R</w:t>
      </w:r>
      <w:r w:rsidR="00940404">
        <w:rPr>
          <w:rFonts w:ascii="Arial" w:hAnsi="Arial" w:cs="Arial"/>
        </w:rPr>
        <w:t xml:space="preserve">ada </w:t>
      </w:r>
      <w:r w:rsidR="00535FEB" w:rsidRPr="00194E4A">
        <w:rPr>
          <w:rFonts w:ascii="Arial" w:hAnsi="Arial" w:cs="Arial"/>
        </w:rPr>
        <w:t>dokona wyboru innowacji</w:t>
      </w:r>
      <w:r>
        <w:rPr>
          <w:rFonts w:ascii="Arial" w:hAnsi="Arial" w:cs="Arial"/>
        </w:rPr>
        <w:t xml:space="preserve"> do upowszechnienia</w:t>
      </w:r>
      <w:r w:rsidR="00535FEB" w:rsidRPr="00194E4A">
        <w:rPr>
          <w:rFonts w:ascii="Arial" w:hAnsi="Arial" w:cs="Arial"/>
        </w:rPr>
        <w:t xml:space="preserve">, </w:t>
      </w:r>
      <w:r>
        <w:rPr>
          <w:rFonts w:ascii="Arial" w:hAnsi="Arial" w:cs="Arial"/>
        </w:rPr>
        <w:t xml:space="preserve">dla </w:t>
      </w:r>
      <w:r w:rsidR="00535FEB" w:rsidRPr="00194E4A">
        <w:rPr>
          <w:rFonts w:ascii="Arial" w:hAnsi="Arial" w:cs="Arial"/>
        </w:rPr>
        <w:t xml:space="preserve">których zostanie opracowana ostateczna wersja produktu, uwzględniająca wnioski </w:t>
      </w:r>
      <w:r w:rsidR="000B7628">
        <w:rPr>
          <w:rFonts w:ascii="Arial" w:hAnsi="Arial" w:cs="Arial"/>
        </w:rPr>
        <w:br/>
      </w:r>
      <w:r w:rsidR="00535FEB" w:rsidRPr="00194E4A">
        <w:rPr>
          <w:rFonts w:ascii="Arial" w:hAnsi="Arial" w:cs="Arial"/>
        </w:rPr>
        <w:t xml:space="preserve">z fazy testowania. </w:t>
      </w:r>
    </w:p>
    <w:p w:rsidR="00535FEB" w:rsidRPr="00194E4A" w:rsidRDefault="00535FEB" w:rsidP="00E674D9">
      <w:pPr>
        <w:pStyle w:val="Akapitzlist"/>
        <w:numPr>
          <w:ilvl w:val="0"/>
          <w:numId w:val="19"/>
        </w:numPr>
        <w:spacing w:after="0" w:line="300" w:lineRule="auto"/>
        <w:ind w:left="426" w:hanging="426"/>
        <w:jc w:val="both"/>
        <w:rPr>
          <w:rFonts w:ascii="Arial" w:hAnsi="Arial" w:cs="Arial"/>
        </w:rPr>
      </w:pPr>
      <w:r w:rsidRPr="00194E4A">
        <w:rPr>
          <w:rFonts w:ascii="Arial" w:hAnsi="Arial" w:cs="Arial"/>
        </w:rPr>
        <w:t xml:space="preserve">Podstawę wyboru innowacji do upowszechnienia będzie stanowić wynik ewaluacji </w:t>
      </w:r>
      <w:r w:rsidR="00B83604">
        <w:rPr>
          <w:rFonts w:ascii="Arial" w:hAnsi="Arial" w:cs="Arial"/>
        </w:rPr>
        <w:br/>
      </w:r>
      <w:r w:rsidRPr="00194E4A">
        <w:rPr>
          <w:rFonts w:ascii="Arial" w:hAnsi="Arial" w:cs="Arial"/>
        </w:rPr>
        <w:t>i wnioski z wizyt monitor</w:t>
      </w:r>
      <w:r w:rsidR="00C51BB8">
        <w:rPr>
          <w:rFonts w:ascii="Arial" w:hAnsi="Arial" w:cs="Arial"/>
        </w:rPr>
        <w:t>ingowo-kontrolnych</w:t>
      </w:r>
      <w:r w:rsidRPr="00194E4A">
        <w:rPr>
          <w:rFonts w:ascii="Arial" w:hAnsi="Arial" w:cs="Arial"/>
        </w:rPr>
        <w:t xml:space="preserve"> oraz ocena ekspercka członków R</w:t>
      </w:r>
      <w:r w:rsidR="00940404">
        <w:rPr>
          <w:rFonts w:ascii="Arial" w:hAnsi="Arial" w:cs="Arial"/>
        </w:rPr>
        <w:t>ady</w:t>
      </w:r>
      <w:r w:rsidRPr="00194E4A">
        <w:rPr>
          <w:rFonts w:ascii="Arial" w:hAnsi="Arial" w:cs="Arial"/>
        </w:rPr>
        <w:t>.</w:t>
      </w:r>
    </w:p>
    <w:p w:rsidR="00535FEB" w:rsidRPr="00194E4A" w:rsidRDefault="00535FEB" w:rsidP="00E674D9">
      <w:pPr>
        <w:pStyle w:val="Akapitzlist"/>
        <w:numPr>
          <w:ilvl w:val="0"/>
          <w:numId w:val="19"/>
        </w:numPr>
        <w:spacing w:after="0" w:line="300" w:lineRule="auto"/>
        <w:ind w:left="426" w:hanging="426"/>
        <w:jc w:val="both"/>
        <w:rPr>
          <w:rFonts w:ascii="Arial" w:hAnsi="Arial" w:cs="Arial"/>
        </w:rPr>
      </w:pPr>
      <w:r w:rsidRPr="00194E4A">
        <w:rPr>
          <w:rFonts w:ascii="Arial" w:hAnsi="Arial" w:cs="Arial"/>
        </w:rPr>
        <w:t>Jako kryteria wyboru innowacji do upowszechnienia będą wzięte pod uwagę takie czynniki jak:</w:t>
      </w:r>
    </w:p>
    <w:p w:rsidR="004044EF" w:rsidRDefault="00535FEB" w:rsidP="00E674D9">
      <w:pPr>
        <w:pStyle w:val="Akapitzlist"/>
        <w:numPr>
          <w:ilvl w:val="0"/>
          <w:numId w:val="37"/>
        </w:numPr>
        <w:spacing w:after="0" w:line="300" w:lineRule="auto"/>
        <w:ind w:left="709" w:hanging="283"/>
        <w:jc w:val="both"/>
        <w:rPr>
          <w:rFonts w:ascii="Arial" w:hAnsi="Arial" w:cs="Arial"/>
        </w:rPr>
      </w:pPr>
      <w:r w:rsidRPr="00567729">
        <w:rPr>
          <w:rFonts w:ascii="Arial" w:hAnsi="Arial" w:cs="Arial"/>
        </w:rPr>
        <w:lastRenderedPageBreak/>
        <w:t>stopień przydatności innowacji dla odbiorców (ocena przydatności/wygody rozwiązania przez uczestników i otoczenie</w:t>
      </w:r>
      <w:r w:rsidR="004044EF" w:rsidRPr="00567729">
        <w:rPr>
          <w:rFonts w:ascii="Arial" w:hAnsi="Arial" w:cs="Arial"/>
        </w:rPr>
        <w:t>)</w:t>
      </w:r>
      <w:r w:rsidR="00C51BB8">
        <w:rPr>
          <w:rFonts w:ascii="Arial" w:hAnsi="Arial" w:cs="Arial"/>
        </w:rPr>
        <w:t>,</w:t>
      </w:r>
    </w:p>
    <w:p w:rsidR="00535FEB" w:rsidRPr="00567729" w:rsidRDefault="00535FEB" w:rsidP="00E674D9">
      <w:pPr>
        <w:pStyle w:val="Akapitzlist"/>
        <w:numPr>
          <w:ilvl w:val="0"/>
          <w:numId w:val="37"/>
        </w:numPr>
        <w:spacing w:after="0" w:line="300" w:lineRule="auto"/>
        <w:ind w:left="709" w:hanging="283"/>
        <w:jc w:val="both"/>
        <w:rPr>
          <w:rFonts w:ascii="Arial" w:hAnsi="Arial" w:cs="Arial"/>
        </w:rPr>
      </w:pPr>
      <w:r w:rsidRPr="00567729">
        <w:rPr>
          <w:rFonts w:ascii="Arial" w:hAnsi="Arial" w:cs="Arial"/>
        </w:rPr>
        <w:t>korzyści i stopień zaspokojenia potrzeb odbiorców</w:t>
      </w:r>
      <w:r w:rsidR="00C51BB8">
        <w:rPr>
          <w:rFonts w:ascii="Arial" w:hAnsi="Arial" w:cs="Arial"/>
        </w:rPr>
        <w:t>,</w:t>
      </w:r>
    </w:p>
    <w:p w:rsidR="00535FEB" w:rsidRPr="00567729" w:rsidRDefault="00535FEB" w:rsidP="00E674D9">
      <w:pPr>
        <w:pStyle w:val="Akapitzlist"/>
        <w:numPr>
          <w:ilvl w:val="0"/>
          <w:numId w:val="37"/>
        </w:numPr>
        <w:spacing w:after="0" w:line="300" w:lineRule="auto"/>
        <w:ind w:left="709" w:hanging="283"/>
        <w:jc w:val="both"/>
        <w:rPr>
          <w:rFonts w:ascii="Arial" w:hAnsi="Arial" w:cs="Arial"/>
        </w:rPr>
      </w:pPr>
      <w:r w:rsidRPr="00567729">
        <w:rPr>
          <w:rFonts w:ascii="Arial" w:hAnsi="Arial" w:cs="Arial"/>
        </w:rPr>
        <w:t>stosunek kosztów do efektów</w:t>
      </w:r>
      <w:r w:rsidR="00C51BB8">
        <w:rPr>
          <w:rFonts w:ascii="Arial" w:hAnsi="Arial" w:cs="Arial"/>
        </w:rPr>
        <w:t>,</w:t>
      </w:r>
    </w:p>
    <w:p w:rsidR="00535FEB" w:rsidRPr="00567729" w:rsidRDefault="00535FEB" w:rsidP="00E674D9">
      <w:pPr>
        <w:pStyle w:val="Akapitzlist"/>
        <w:numPr>
          <w:ilvl w:val="0"/>
          <w:numId w:val="37"/>
        </w:numPr>
        <w:spacing w:after="0" w:line="300" w:lineRule="auto"/>
        <w:ind w:left="709" w:hanging="283"/>
        <w:jc w:val="both"/>
        <w:rPr>
          <w:rFonts w:ascii="Arial" w:hAnsi="Arial" w:cs="Arial"/>
        </w:rPr>
      </w:pPr>
      <w:r w:rsidRPr="00567729">
        <w:rPr>
          <w:rFonts w:ascii="Arial" w:hAnsi="Arial" w:cs="Arial"/>
        </w:rPr>
        <w:t>stopień osiągniecia zakładanych rezultatów</w:t>
      </w:r>
      <w:r w:rsidR="00C51BB8">
        <w:rPr>
          <w:rFonts w:ascii="Arial" w:hAnsi="Arial" w:cs="Arial"/>
        </w:rPr>
        <w:t>,</w:t>
      </w:r>
      <w:r w:rsidRPr="00567729">
        <w:rPr>
          <w:rFonts w:ascii="Arial" w:hAnsi="Arial" w:cs="Arial"/>
        </w:rPr>
        <w:t xml:space="preserve"> </w:t>
      </w:r>
    </w:p>
    <w:p w:rsidR="00535FEB" w:rsidRPr="00194E4A" w:rsidRDefault="00535FEB" w:rsidP="00E674D9">
      <w:pPr>
        <w:pStyle w:val="Akapitzlist"/>
        <w:numPr>
          <w:ilvl w:val="0"/>
          <w:numId w:val="19"/>
        </w:numPr>
        <w:spacing w:after="0" w:line="300" w:lineRule="auto"/>
        <w:ind w:left="426" w:hanging="426"/>
        <w:jc w:val="both"/>
        <w:rPr>
          <w:rFonts w:ascii="Arial" w:hAnsi="Arial" w:cs="Arial"/>
        </w:rPr>
      </w:pPr>
      <w:r w:rsidRPr="00194E4A">
        <w:rPr>
          <w:rFonts w:ascii="Arial" w:hAnsi="Arial" w:cs="Arial"/>
        </w:rPr>
        <w:t>Przewidziano 3</w:t>
      </w:r>
      <w:r w:rsidR="00C51BB8">
        <w:rPr>
          <w:rFonts w:ascii="Arial" w:hAnsi="Arial" w:cs="Arial"/>
        </w:rPr>
        <w:t>-</w:t>
      </w:r>
      <w:r w:rsidRPr="00194E4A">
        <w:rPr>
          <w:rFonts w:ascii="Arial" w:hAnsi="Arial" w:cs="Arial"/>
        </w:rPr>
        <w:t>stopniową ewaluację wszystkich projektów innowacyjnych:</w:t>
      </w:r>
    </w:p>
    <w:p w:rsidR="00535FEB" w:rsidRPr="00E674D9" w:rsidRDefault="00535FEB" w:rsidP="00E674D9">
      <w:pPr>
        <w:pStyle w:val="Akapitzlist"/>
        <w:numPr>
          <w:ilvl w:val="1"/>
          <w:numId w:val="58"/>
        </w:numPr>
        <w:spacing w:after="0" w:line="300" w:lineRule="auto"/>
        <w:ind w:left="709" w:hanging="283"/>
        <w:jc w:val="both"/>
        <w:rPr>
          <w:rFonts w:ascii="Arial" w:hAnsi="Arial" w:cs="Arial"/>
        </w:rPr>
      </w:pPr>
      <w:r w:rsidRPr="00E674D9">
        <w:rPr>
          <w:rFonts w:ascii="Arial" w:hAnsi="Arial" w:cs="Arial"/>
        </w:rPr>
        <w:t>ex-ante (poprzedzającą etap wdrażania innowacji)</w:t>
      </w:r>
      <w:r w:rsidR="00C51BB8">
        <w:rPr>
          <w:rFonts w:ascii="Arial" w:hAnsi="Arial" w:cs="Arial"/>
        </w:rPr>
        <w:t>,</w:t>
      </w:r>
    </w:p>
    <w:p w:rsidR="00535FEB" w:rsidRPr="00E674D9" w:rsidRDefault="00535FEB" w:rsidP="00E674D9">
      <w:pPr>
        <w:pStyle w:val="Akapitzlist"/>
        <w:numPr>
          <w:ilvl w:val="1"/>
          <w:numId w:val="58"/>
        </w:numPr>
        <w:spacing w:after="0" w:line="300" w:lineRule="auto"/>
        <w:ind w:left="709" w:hanging="283"/>
        <w:jc w:val="both"/>
        <w:rPr>
          <w:rFonts w:ascii="Arial" w:hAnsi="Arial" w:cs="Arial"/>
        </w:rPr>
      </w:pPr>
      <w:r w:rsidRPr="00E674D9">
        <w:rPr>
          <w:rFonts w:ascii="Arial" w:hAnsi="Arial" w:cs="Arial"/>
        </w:rPr>
        <w:t>on-going (podczas etapu testowania, co umożliwi wprowadzenie modyfikacji w trakcie tego etapu)</w:t>
      </w:r>
      <w:r w:rsidR="00C51BB8">
        <w:rPr>
          <w:rFonts w:ascii="Arial" w:hAnsi="Arial" w:cs="Arial"/>
        </w:rPr>
        <w:t>,</w:t>
      </w:r>
    </w:p>
    <w:p w:rsidR="00535FEB" w:rsidRPr="00E674D9" w:rsidRDefault="00535FEB" w:rsidP="00E674D9">
      <w:pPr>
        <w:pStyle w:val="Akapitzlist"/>
        <w:numPr>
          <w:ilvl w:val="1"/>
          <w:numId w:val="58"/>
        </w:numPr>
        <w:spacing w:after="0" w:line="300" w:lineRule="auto"/>
        <w:ind w:left="709" w:hanging="283"/>
        <w:jc w:val="both"/>
        <w:rPr>
          <w:rFonts w:ascii="Arial" w:hAnsi="Arial" w:cs="Arial"/>
        </w:rPr>
      </w:pPr>
      <w:r w:rsidRPr="00E674D9">
        <w:rPr>
          <w:rFonts w:ascii="Arial" w:hAnsi="Arial" w:cs="Arial"/>
        </w:rPr>
        <w:t>ex-post (prow. po zakończeniu testowania)</w:t>
      </w:r>
      <w:r w:rsidR="00C51BB8">
        <w:rPr>
          <w:rFonts w:ascii="Arial" w:hAnsi="Arial" w:cs="Arial"/>
        </w:rPr>
        <w:t>.</w:t>
      </w:r>
    </w:p>
    <w:p w:rsidR="00535FEB" w:rsidRPr="00194E4A" w:rsidRDefault="00535FEB" w:rsidP="00E674D9">
      <w:pPr>
        <w:pStyle w:val="Akapitzlist"/>
        <w:numPr>
          <w:ilvl w:val="0"/>
          <w:numId w:val="19"/>
        </w:numPr>
        <w:spacing w:after="0" w:line="300" w:lineRule="auto"/>
        <w:ind w:left="426" w:hanging="426"/>
        <w:jc w:val="both"/>
        <w:rPr>
          <w:rFonts w:ascii="Arial" w:hAnsi="Arial" w:cs="Arial"/>
        </w:rPr>
      </w:pPr>
      <w:r w:rsidRPr="00194E4A">
        <w:rPr>
          <w:rFonts w:ascii="Arial" w:hAnsi="Arial" w:cs="Arial"/>
        </w:rPr>
        <w:t xml:space="preserve">Ewaluacja będzie oparta o </w:t>
      </w:r>
      <w:r w:rsidR="00C51BB8">
        <w:rPr>
          <w:rFonts w:ascii="Arial" w:hAnsi="Arial" w:cs="Arial"/>
        </w:rPr>
        <w:t xml:space="preserve">następujące </w:t>
      </w:r>
      <w:r w:rsidRPr="00194E4A">
        <w:rPr>
          <w:rFonts w:ascii="Arial" w:hAnsi="Arial" w:cs="Arial"/>
        </w:rPr>
        <w:t xml:space="preserve">kryteria ewaluacyjne: trafność, efektywność skuteczność oraz spójność i użyteczność. Na zakończenie ewaluacji zostanie opracowany raport ewaluacyjny w zakresie każdego z </w:t>
      </w:r>
      <w:r w:rsidR="004230AD">
        <w:rPr>
          <w:rFonts w:ascii="Arial" w:hAnsi="Arial" w:cs="Arial"/>
        </w:rPr>
        <w:t>Grant</w:t>
      </w:r>
      <w:r w:rsidRPr="00194E4A">
        <w:rPr>
          <w:rFonts w:ascii="Arial" w:hAnsi="Arial" w:cs="Arial"/>
        </w:rPr>
        <w:t>ów.</w:t>
      </w:r>
    </w:p>
    <w:p w:rsidR="00535FEB" w:rsidRPr="00194E4A" w:rsidRDefault="00535FEB" w:rsidP="00E674D9">
      <w:pPr>
        <w:pStyle w:val="Akapitzlist"/>
        <w:numPr>
          <w:ilvl w:val="0"/>
          <w:numId w:val="19"/>
        </w:numPr>
        <w:spacing w:after="0" w:line="300" w:lineRule="auto"/>
        <w:ind w:left="426" w:hanging="426"/>
        <w:jc w:val="both"/>
        <w:rPr>
          <w:rFonts w:ascii="Arial" w:hAnsi="Arial" w:cs="Arial"/>
        </w:rPr>
      </w:pPr>
      <w:r w:rsidRPr="00194E4A">
        <w:rPr>
          <w:rFonts w:ascii="Arial" w:hAnsi="Arial" w:cs="Arial"/>
        </w:rPr>
        <w:t xml:space="preserve">Za przygotowanie </w:t>
      </w:r>
      <w:r w:rsidR="0049041D">
        <w:rPr>
          <w:rFonts w:ascii="Arial" w:hAnsi="Arial" w:cs="Arial"/>
        </w:rPr>
        <w:t>ostatecznej</w:t>
      </w:r>
      <w:r w:rsidRPr="00194E4A">
        <w:rPr>
          <w:rFonts w:ascii="Arial" w:hAnsi="Arial" w:cs="Arial"/>
        </w:rPr>
        <w:t xml:space="preserve"> wersji produktu będzie odpowiadał </w:t>
      </w:r>
      <w:r w:rsidR="0049041D">
        <w:rPr>
          <w:rFonts w:ascii="Arial" w:hAnsi="Arial" w:cs="Arial"/>
        </w:rPr>
        <w:t>Inkubator, G</w:t>
      </w:r>
      <w:r w:rsidR="00C51BB8">
        <w:rPr>
          <w:rFonts w:ascii="Arial" w:hAnsi="Arial" w:cs="Arial"/>
        </w:rPr>
        <w:t>r</w:t>
      </w:r>
      <w:r w:rsidR="0049041D">
        <w:rPr>
          <w:rFonts w:ascii="Arial" w:hAnsi="Arial" w:cs="Arial"/>
        </w:rPr>
        <w:t xml:space="preserve">antobiorca </w:t>
      </w:r>
      <w:r w:rsidRPr="00194E4A">
        <w:rPr>
          <w:rFonts w:ascii="Arial" w:hAnsi="Arial" w:cs="Arial"/>
        </w:rPr>
        <w:t xml:space="preserve">zobowiązany będzie brać nadal aktywny udział w tym etapie. </w:t>
      </w:r>
    </w:p>
    <w:p w:rsidR="00535FEB" w:rsidRPr="00194E4A" w:rsidRDefault="00535FEB" w:rsidP="00E674D9">
      <w:pPr>
        <w:pStyle w:val="Akapitzlist"/>
        <w:numPr>
          <w:ilvl w:val="0"/>
          <w:numId w:val="19"/>
        </w:numPr>
        <w:spacing w:after="0" w:line="300" w:lineRule="auto"/>
        <w:ind w:left="426" w:hanging="426"/>
        <w:jc w:val="both"/>
        <w:rPr>
          <w:rFonts w:ascii="Arial" w:hAnsi="Arial" w:cs="Arial"/>
        </w:rPr>
      </w:pPr>
      <w:r w:rsidRPr="00194E4A">
        <w:rPr>
          <w:rFonts w:ascii="Arial" w:hAnsi="Arial" w:cs="Arial"/>
        </w:rPr>
        <w:t xml:space="preserve">Na postawie ostatecznych wersji produktu zostanie wydana publikacja w zakresie </w:t>
      </w:r>
      <w:r w:rsidR="0049041D">
        <w:rPr>
          <w:rFonts w:ascii="Arial" w:hAnsi="Arial" w:cs="Arial"/>
        </w:rPr>
        <w:t>usług opiekuńczych</w:t>
      </w:r>
      <w:r w:rsidRPr="00194E4A">
        <w:rPr>
          <w:rFonts w:ascii="Arial" w:hAnsi="Arial" w:cs="Arial"/>
        </w:rPr>
        <w:t xml:space="preserve"> nad osobami zależnymi zawierająca opis innowacji</w:t>
      </w:r>
      <w:r w:rsidR="0049041D">
        <w:rPr>
          <w:rFonts w:ascii="Arial" w:hAnsi="Arial" w:cs="Arial"/>
        </w:rPr>
        <w:t xml:space="preserve"> </w:t>
      </w:r>
      <w:r w:rsidR="00BD761F">
        <w:rPr>
          <w:rFonts w:ascii="Arial" w:hAnsi="Arial" w:cs="Arial"/>
        </w:rPr>
        <w:t>rekomendowanych</w:t>
      </w:r>
      <w:r w:rsidR="0049041D">
        <w:rPr>
          <w:rFonts w:ascii="Arial" w:hAnsi="Arial" w:cs="Arial"/>
        </w:rPr>
        <w:t xml:space="preserve"> do upowszechnienia</w:t>
      </w:r>
      <w:r w:rsidRPr="00194E4A">
        <w:rPr>
          <w:rFonts w:ascii="Arial" w:hAnsi="Arial" w:cs="Arial"/>
        </w:rPr>
        <w:t xml:space="preserve">, rekomendacje metodyczne i organizacyjne oraz wnioski z fazy testowania. </w:t>
      </w:r>
      <w:r w:rsidR="00C6283B">
        <w:rPr>
          <w:rFonts w:ascii="Arial" w:hAnsi="Arial" w:cs="Arial"/>
        </w:rPr>
        <w:t>Publikacja posłuży</w:t>
      </w:r>
      <w:r w:rsidRPr="00194E4A">
        <w:rPr>
          <w:rFonts w:ascii="Arial" w:hAnsi="Arial" w:cs="Arial"/>
        </w:rPr>
        <w:t xml:space="preserve"> do upowszechniania wypracowanych innowacji.</w:t>
      </w:r>
    </w:p>
    <w:p w:rsidR="00535FEB" w:rsidRPr="002F0629" w:rsidRDefault="00535FEB" w:rsidP="00282A93">
      <w:pPr>
        <w:pStyle w:val="Akapitzlist"/>
        <w:numPr>
          <w:ilvl w:val="0"/>
          <w:numId w:val="19"/>
        </w:numPr>
        <w:spacing w:after="0" w:line="300" w:lineRule="auto"/>
        <w:ind w:left="426" w:hanging="426"/>
        <w:jc w:val="both"/>
        <w:rPr>
          <w:rFonts w:ascii="Arial" w:hAnsi="Arial" w:cs="Arial"/>
        </w:rPr>
      </w:pPr>
      <w:r w:rsidRPr="00194E4A">
        <w:rPr>
          <w:rFonts w:ascii="Arial" w:hAnsi="Arial" w:cs="Arial"/>
        </w:rPr>
        <w:t>Upowszechnienie wybranych innowacji nastąpi poprzez spotkania z różnego rodzaju gremiami decyzyjnymi, artykuły w prasie branżowej, na portalach powiązanych tematycznie, poprzez akcje mailingowe.</w:t>
      </w:r>
    </w:p>
    <w:p w:rsidR="00535FEB" w:rsidRPr="00FC2FA0" w:rsidRDefault="00535FEB" w:rsidP="00282A93">
      <w:pPr>
        <w:autoSpaceDE w:val="0"/>
        <w:autoSpaceDN w:val="0"/>
        <w:adjustRightInd w:val="0"/>
        <w:spacing w:after="0" w:line="300" w:lineRule="auto"/>
        <w:jc w:val="both"/>
        <w:rPr>
          <w:rFonts w:ascii="Arial" w:hAnsi="Arial" w:cs="Arial"/>
        </w:rPr>
      </w:pPr>
    </w:p>
    <w:p w:rsidR="00535FEB" w:rsidRPr="00FC2FA0" w:rsidRDefault="00535FEB" w:rsidP="00E674D9">
      <w:pPr>
        <w:spacing w:after="0" w:line="300" w:lineRule="auto"/>
        <w:jc w:val="both"/>
        <w:rPr>
          <w:rFonts w:ascii="Arial" w:hAnsi="Arial" w:cs="Arial"/>
        </w:rPr>
      </w:pPr>
    </w:p>
    <w:p w:rsidR="00231549" w:rsidRPr="00FC2FA0" w:rsidRDefault="00231549" w:rsidP="00E674D9">
      <w:pPr>
        <w:spacing w:after="0" w:line="300" w:lineRule="auto"/>
        <w:jc w:val="both"/>
        <w:rPr>
          <w:rFonts w:ascii="Arial" w:hAnsi="Arial" w:cs="Arial"/>
        </w:rPr>
      </w:pPr>
    </w:p>
    <w:sectPr w:rsidR="00231549" w:rsidRPr="00FC2FA0" w:rsidSect="00534B08">
      <w:headerReference w:type="default" r:id="rId9"/>
      <w:footerReference w:type="default" r:id="rId10"/>
      <w:pgSz w:w="11906" w:h="16838"/>
      <w:pgMar w:top="1276" w:right="1417" w:bottom="1417" w:left="1417" w:header="142"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8DCC0B" w15:done="0"/>
  <w15:commentEx w15:paraId="6BEF172E" w15:done="0"/>
  <w15:commentEx w15:paraId="13E93589" w15:done="0"/>
  <w15:commentEx w15:paraId="584293CD" w15:done="0"/>
  <w15:commentEx w15:paraId="0C2B0933" w15:done="0"/>
  <w15:commentEx w15:paraId="6E4FBDE3" w15:done="0"/>
  <w15:commentEx w15:paraId="584BFB03" w15:done="0"/>
  <w15:commentEx w15:paraId="5B21A027" w15:done="0"/>
  <w15:commentEx w15:paraId="1BC0F332" w15:done="0"/>
  <w15:commentEx w15:paraId="54FF20D0" w15:done="0"/>
  <w15:commentEx w15:paraId="40D640F3" w15:done="0"/>
  <w15:commentEx w15:paraId="20C8E1E1" w15:done="0"/>
  <w15:commentEx w15:paraId="2331A5D4" w15:done="0"/>
  <w15:commentEx w15:paraId="1B629185" w15:done="0"/>
  <w15:commentEx w15:paraId="644122C9" w15:done="0"/>
  <w15:commentEx w15:paraId="7EA6340B" w15:done="0"/>
  <w15:commentEx w15:paraId="58BAE22F" w15:done="0"/>
  <w15:commentEx w15:paraId="42B36F56" w15:done="0"/>
  <w15:commentEx w15:paraId="26B89F18" w15:done="0"/>
  <w15:commentEx w15:paraId="3E6D82EE" w15:done="0"/>
  <w15:commentEx w15:paraId="2A332AF4" w15:done="0"/>
  <w15:commentEx w15:paraId="51D1CBD6" w15:done="0"/>
  <w15:commentEx w15:paraId="48783529" w15:done="0"/>
  <w15:commentEx w15:paraId="0E02D31F" w15:done="0"/>
  <w15:commentEx w15:paraId="012A498E" w15:done="0"/>
  <w15:commentEx w15:paraId="1BC6D4F2" w15:done="0"/>
  <w15:commentEx w15:paraId="1D69FBB2" w15:done="0"/>
  <w15:commentEx w15:paraId="05E98E52" w15:done="0"/>
  <w15:commentEx w15:paraId="6C058B2C" w15:done="0"/>
  <w15:commentEx w15:paraId="5A0A4C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01" w:rsidRDefault="00D11601" w:rsidP="00F6165D">
      <w:pPr>
        <w:spacing w:after="0" w:line="240" w:lineRule="auto"/>
      </w:pPr>
      <w:r>
        <w:separator/>
      </w:r>
    </w:p>
  </w:endnote>
  <w:endnote w:type="continuationSeparator" w:id="0">
    <w:p w:rsidR="00D11601" w:rsidRDefault="00D11601" w:rsidP="00F6165D">
      <w:pPr>
        <w:spacing w:after="0" w:line="240" w:lineRule="auto"/>
      </w:pPr>
      <w:r>
        <w:continuationSeparator/>
      </w:r>
    </w:p>
  </w:endnote>
  <w:endnote w:type="continuationNotice" w:id="1">
    <w:p w:rsidR="00D11601" w:rsidRDefault="00D11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251652"/>
      <w:docPartObj>
        <w:docPartGallery w:val="Page Numbers (Bottom of Page)"/>
        <w:docPartUnique/>
      </w:docPartObj>
    </w:sdtPr>
    <w:sdtEndPr/>
    <w:sdtContent>
      <w:p w:rsidR="00E70A8C" w:rsidRDefault="00E70A8C">
        <w:pPr>
          <w:pStyle w:val="Stopka"/>
          <w:jc w:val="right"/>
        </w:pPr>
        <w:r>
          <w:fldChar w:fldCharType="begin"/>
        </w:r>
        <w:r>
          <w:instrText>PAGE   \* MERGEFORMAT</w:instrText>
        </w:r>
        <w:r>
          <w:fldChar w:fldCharType="separate"/>
        </w:r>
        <w:r w:rsidR="005C65F0">
          <w:rPr>
            <w:noProof/>
          </w:rPr>
          <w:t>1</w:t>
        </w:r>
        <w:r>
          <w:fldChar w:fldCharType="end"/>
        </w:r>
      </w:p>
    </w:sdtContent>
  </w:sdt>
  <w:p w:rsidR="00E70A8C" w:rsidRDefault="00E70A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01" w:rsidRDefault="00D11601" w:rsidP="00F6165D">
      <w:pPr>
        <w:spacing w:after="0" w:line="240" w:lineRule="auto"/>
      </w:pPr>
      <w:r>
        <w:separator/>
      </w:r>
    </w:p>
  </w:footnote>
  <w:footnote w:type="continuationSeparator" w:id="0">
    <w:p w:rsidR="00D11601" w:rsidRDefault="00D11601" w:rsidP="00F6165D">
      <w:pPr>
        <w:spacing w:after="0" w:line="240" w:lineRule="auto"/>
      </w:pPr>
      <w:r>
        <w:continuationSeparator/>
      </w:r>
    </w:p>
  </w:footnote>
  <w:footnote w:type="continuationNotice" w:id="1">
    <w:p w:rsidR="00D11601" w:rsidRDefault="00D116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8C" w:rsidRDefault="00E70A8C">
    <w:pPr>
      <w:pStyle w:val="Nagwek"/>
    </w:pPr>
    <w:r>
      <w:rPr>
        <w:rFonts w:cs="Calibri"/>
        <w:noProof/>
        <w:lang w:eastAsia="pl-PL"/>
      </w:rPr>
      <w:drawing>
        <wp:inline distT="0" distB="0" distL="0" distR="0" wp14:anchorId="693C8494" wp14:editId="51B7183A">
          <wp:extent cx="5741035" cy="882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035" cy="882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F4E48DE"/>
    <w:name w:val="WW8Num27"/>
    <w:lvl w:ilvl="0">
      <w:start w:val="1"/>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E924B4"/>
    <w:multiLevelType w:val="hybridMultilevel"/>
    <w:tmpl w:val="A44210C4"/>
    <w:lvl w:ilvl="0" w:tplc="81E22404">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2">
    <w:nsid w:val="00ED3D15"/>
    <w:multiLevelType w:val="hybridMultilevel"/>
    <w:tmpl w:val="008657CE"/>
    <w:lvl w:ilvl="0" w:tplc="AAF29D38">
      <w:start w:val="10"/>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24076"/>
    <w:multiLevelType w:val="hybridMultilevel"/>
    <w:tmpl w:val="7A6298DC"/>
    <w:lvl w:ilvl="0" w:tplc="12CEC8F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F5A39"/>
    <w:multiLevelType w:val="hybridMultilevel"/>
    <w:tmpl w:val="E668C694"/>
    <w:lvl w:ilvl="0" w:tplc="1488103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834A60"/>
    <w:multiLevelType w:val="multilevel"/>
    <w:tmpl w:val="F4283E96"/>
    <w:lvl w:ilvl="0">
      <w:start w:val="1"/>
      <w:numFmt w:val="decimal"/>
      <w:lvlText w:val="%1)"/>
      <w:lvlJc w:val="left"/>
      <w:pPr>
        <w:tabs>
          <w:tab w:val="num" w:pos="218"/>
        </w:tabs>
        <w:ind w:left="720" w:hanging="360"/>
      </w:pPr>
      <w:rPr>
        <w:sz w:val="22"/>
        <w:szCs w:val="22"/>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6">
    <w:nsid w:val="06C56565"/>
    <w:multiLevelType w:val="hybridMultilevel"/>
    <w:tmpl w:val="23304622"/>
    <w:lvl w:ilvl="0" w:tplc="50764ACE">
      <w:start w:val="1"/>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667B31"/>
    <w:multiLevelType w:val="hybridMultilevel"/>
    <w:tmpl w:val="C9E624EC"/>
    <w:lvl w:ilvl="0" w:tplc="04150011">
      <w:start w:val="1"/>
      <w:numFmt w:val="decimal"/>
      <w:lvlText w:val="%1)"/>
      <w:lvlJc w:val="left"/>
      <w:pPr>
        <w:tabs>
          <w:tab w:val="num" w:pos="581"/>
        </w:tabs>
        <w:ind w:left="581" w:hanging="360"/>
      </w:pPr>
    </w:lvl>
    <w:lvl w:ilvl="1" w:tplc="04150019">
      <w:start w:val="1"/>
      <w:numFmt w:val="lowerLetter"/>
      <w:lvlText w:val="%2."/>
      <w:lvlJc w:val="left"/>
      <w:pPr>
        <w:tabs>
          <w:tab w:val="num" w:pos="1301"/>
        </w:tabs>
        <w:ind w:left="1301" w:hanging="360"/>
      </w:pPr>
      <w:rPr>
        <w:rFonts w:cs="Times New Roman"/>
      </w:rPr>
    </w:lvl>
    <w:lvl w:ilvl="2" w:tplc="0415001B">
      <w:start w:val="1"/>
      <w:numFmt w:val="lowerRoman"/>
      <w:lvlText w:val="%3."/>
      <w:lvlJc w:val="right"/>
      <w:pPr>
        <w:tabs>
          <w:tab w:val="num" w:pos="2021"/>
        </w:tabs>
        <w:ind w:left="2021" w:hanging="180"/>
      </w:pPr>
      <w:rPr>
        <w:rFonts w:cs="Times New Roman"/>
      </w:rPr>
    </w:lvl>
    <w:lvl w:ilvl="3" w:tplc="0415000F">
      <w:start w:val="1"/>
      <w:numFmt w:val="decimal"/>
      <w:lvlText w:val="%4."/>
      <w:lvlJc w:val="left"/>
      <w:pPr>
        <w:tabs>
          <w:tab w:val="num" w:pos="2741"/>
        </w:tabs>
        <w:ind w:left="2741" w:hanging="360"/>
      </w:pPr>
      <w:rPr>
        <w:rFonts w:cs="Times New Roman"/>
      </w:rPr>
    </w:lvl>
    <w:lvl w:ilvl="4" w:tplc="04150019">
      <w:start w:val="1"/>
      <w:numFmt w:val="lowerLetter"/>
      <w:lvlText w:val="%5."/>
      <w:lvlJc w:val="left"/>
      <w:pPr>
        <w:tabs>
          <w:tab w:val="num" w:pos="3461"/>
        </w:tabs>
        <w:ind w:left="3461" w:hanging="360"/>
      </w:pPr>
      <w:rPr>
        <w:rFonts w:cs="Times New Roman"/>
      </w:rPr>
    </w:lvl>
    <w:lvl w:ilvl="5" w:tplc="0415001B">
      <w:start w:val="1"/>
      <w:numFmt w:val="lowerRoman"/>
      <w:lvlText w:val="%6."/>
      <w:lvlJc w:val="right"/>
      <w:pPr>
        <w:tabs>
          <w:tab w:val="num" w:pos="4181"/>
        </w:tabs>
        <w:ind w:left="4181" w:hanging="180"/>
      </w:pPr>
      <w:rPr>
        <w:rFonts w:cs="Times New Roman"/>
      </w:rPr>
    </w:lvl>
    <w:lvl w:ilvl="6" w:tplc="0415000F">
      <w:start w:val="1"/>
      <w:numFmt w:val="decimal"/>
      <w:lvlText w:val="%7."/>
      <w:lvlJc w:val="left"/>
      <w:pPr>
        <w:tabs>
          <w:tab w:val="num" w:pos="4901"/>
        </w:tabs>
        <w:ind w:left="4901" w:hanging="360"/>
      </w:pPr>
      <w:rPr>
        <w:rFonts w:cs="Times New Roman"/>
      </w:rPr>
    </w:lvl>
    <w:lvl w:ilvl="7" w:tplc="04150019">
      <w:start w:val="1"/>
      <w:numFmt w:val="lowerLetter"/>
      <w:lvlText w:val="%8."/>
      <w:lvlJc w:val="left"/>
      <w:pPr>
        <w:tabs>
          <w:tab w:val="num" w:pos="5621"/>
        </w:tabs>
        <w:ind w:left="5621" w:hanging="360"/>
      </w:pPr>
      <w:rPr>
        <w:rFonts w:cs="Times New Roman"/>
      </w:rPr>
    </w:lvl>
    <w:lvl w:ilvl="8" w:tplc="0415001B">
      <w:start w:val="1"/>
      <w:numFmt w:val="lowerRoman"/>
      <w:lvlText w:val="%9."/>
      <w:lvlJc w:val="right"/>
      <w:pPr>
        <w:tabs>
          <w:tab w:val="num" w:pos="6341"/>
        </w:tabs>
        <w:ind w:left="6341" w:hanging="180"/>
      </w:pPr>
      <w:rPr>
        <w:rFonts w:cs="Times New Roman"/>
      </w:rPr>
    </w:lvl>
  </w:abstractNum>
  <w:abstractNum w:abstractNumId="8">
    <w:nsid w:val="07BA0DCE"/>
    <w:multiLevelType w:val="hybridMultilevel"/>
    <w:tmpl w:val="8294D7C2"/>
    <w:lvl w:ilvl="0" w:tplc="C6845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66F4B"/>
    <w:multiLevelType w:val="hybridMultilevel"/>
    <w:tmpl w:val="C2D4D98E"/>
    <w:lvl w:ilvl="0" w:tplc="F6920228">
      <w:start w:val="4"/>
      <w:numFmt w:val="decimal"/>
      <w:lvlText w:val="%1."/>
      <w:lvlJc w:val="left"/>
      <w:pPr>
        <w:ind w:left="581"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0">
    <w:nsid w:val="0B3510F0"/>
    <w:multiLevelType w:val="hybridMultilevel"/>
    <w:tmpl w:val="30E654CA"/>
    <w:lvl w:ilvl="0" w:tplc="F9B64B76">
      <w:start w:val="1"/>
      <w:numFmt w:val="decimal"/>
      <w:lvlText w:val="%1."/>
      <w:lvlJc w:val="left"/>
      <w:pPr>
        <w:ind w:left="360" w:hanging="360"/>
      </w:pPr>
      <w:rPr>
        <w:rFonts w:hint="default"/>
        <w:strike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F672665"/>
    <w:multiLevelType w:val="hybridMultilevel"/>
    <w:tmpl w:val="69C29E38"/>
    <w:lvl w:ilvl="0" w:tplc="F17A8C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DB43CB"/>
    <w:multiLevelType w:val="hybridMultilevel"/>
    <w:tmpl w:val="44D2BD28"/>
    <w:lvl w:ilvl="0" w:tplc="25EADE54">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B94507"/>
    <w:multiLevelType w:val="hybridMultilevel"/>
    <w:tmpl w:val="57A00ED8"/>
    <w:lvl w:ilvl="0" w:tplc="AFBE8F6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EF1A10"/>
    <w:multiLevelType w:val="multilevel"/>
    <w:tmpl w:val="2A9C2F5C"/>
    <w:name w:val="WW8Num273"/>
    <w:lvl w:ilvl="0">
      <w:start w:val="1"/>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DEE796B"/>
    <w:multiLevelType w:val="hybridMultilevel"/>
    <w:tmpl w:val="BEC8B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60714B"/>
    <w:multiLevelType w:val="hybridMultilevel"/>
    <w:tmpl w:val="5964CD62"/>
    <w:name w:val="WW8Num27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3036AB3"/>
    <w:multiLevelType w:val="hybridMultilevel"/>
    <w:tmpl w:val="58DC8BDE"/>
    <w:lvl w:ilvl="0" w:tplc="04150017">
      <w:start w:val="1"/>
      <w:numFmt w:val="lowerLetter"/>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18">
    <w:nsid w:val="2335709B"/>
    <w:multiLevelType w:val="hybridMultilevel"/>
    <w:tmpl w:val="B296AC7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A922062E">
      <w:start w:val="7"/>
      <w:numFmt w:val="bullet"/>
      <w:lvlText w:val="•"/>
      <w:lvlJc w:val="left"/>
      <w:pPr>
        <w:ind w:left="1980" w:hanging="360"/>
      </w:pPr>
      <w:rPr>
        <w:rFonts w:ascii="Arial" w:eastAsia="Calibr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3C041D5"/>
    <w:multiLevelType w:val="hybridMultilevel"/>
    <w:tmpl w:val="76F4E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493068"/>
    <w:multiLevelType w:val="hybridMultilevel"/>
    <w:tmpl w:val="830E31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26E14255"/>
    <w:multiLevelType w:val="multilevel"/>
    <w:tmpl w:val="2F4E48DE"/>
    <w:lvl w:ilvl="0">
      <w:start w:val="1"/>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0F3839"/>
    <w:multiLevelType w:val="hybridMultilevel"/>
    <w:tmpl w:val="4D5E6C34"/>
    <w:lvl w:ilvl="0" w:tplc="C142720A">
      <w:start w:val="6"/>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CB60050"/>
    <w:multiLevelType w:val="hybridMultilevel"/>
    <w:tmpl w:val="4B94F6B0"/>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DB9584E"/>
    <w:multiLevelType w:val="hybridMultilevel"/>
    <w:tmpl w:val="2B5A9BF6"/>
    <w:lvl w:ilvl="0" w:tplc="A8D46F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674E67"/>
    <w:multiLevelType w:val="multilevel"/>
    <w:tmpl w:val="6B9CD12C"/>
    <w:lvl w:ilvl="0">
      <w:start w:val="1"/>
      <w:numFmt w:val="decimal"/>
      <w:lvlText w:val="%1)"/>
      <w:lvlJc w:val="left"/>
      <w:pPr>
        <w:tabs>
          <w:tab w:val="num" w:pos="284"/>
        </w:tabs>
        <w:ind w:left="786" w:hanging="360"/>
      </w:pPr>
      <w:rPr>
        <w:rFonts w:hint="default"/>
        <w:b w:val="0"/>
        <w:sz w:val="22"/>
        <w:szCs w:val="22"/>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6">
    <w:nsid w:val="2E8B44D6"/>
    <w:multiLevelType w:val="hybridMultilevel"/>
    <w:tmpl w:val="9FBA4E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33D786D"/>
    <w:multiLevelType w:val="multilevel"/>
    <w:tmpl w:val="D51C3BCC"/>
    <w:name w:val="WW8Num2722"/>
    <w:lvl w:ilvl="0">
      <w:start w:val="1"/>
      <w:numFmt w:val="decimal"/>
      <w:lvlText w:val="%1."/>
      <w:lvlJc w:val="left"/>
      <w:pPr>
        <w:tabs>
          <w:tab w:val="num" w:pos="0"/>
        </w:tabs>
        <w:ind w:left="502" w:hanging="360"/>
      </w:pPr>
      <w:rPr>
        <w:rFonts w:ascii="Arial" w:eastAsia="Calibri"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61046CD"/>
    <w:multiLevelType w:val="hybridMultilevel"/>
    <w:tmpl w:val="42BEFD14"/>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9">
    <w:nsid w:val="367D1820"/>
    <w:multiLevelType w:val="multilevel"/>
    <w:tmpl w:val="5CDCE840"/>
    <w:lvl w:ilvl="0">
      <w:start w:val="1"/>
      <w:numFmt w:val="decimal"/>
      <w:lvlText w:val="%1)"/>
      <w:lvlJc w:val="left"/>
      <w:pPr>
        <w:tabs>
          <w:tab w:val="num" w:pos="0"/>
        </w:tabs>
        <w:ind w:left="502" w:hanging="360"/>
      </w:pPr>
      <w:rPr>
        <w:rFonts w:hint="default"/>
        <w:sz w:val="22"/>
        <w:szCs w:val="22"/>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0">
    <w:nsid w:val="387C28E6"/>
    <w:multiLevelType w:val="hybridMultilevel"/>
    <w:tmpl w:val="53EABA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39DE3AE3"/>
    <w:multiLevelType w:val="hybridMultilevel"/>
    <w:tmpl w:val="45C4DE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BB675E4"/>
    <w:multiLevelType w:val="hybridMultilevel"/>
    <w:tmpl w:val="FAF0534A"/>
    <w:lvl w:ilvl="0" w:tplc="2FB22F3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D772D59"/>
    <w:multiLevelType w:val="hybridMultilevel"/>
    <w:tmpl w:val="DFBCB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211540"/>
    <w:multiLevelType w:val="hybridMultilevel"/>
    <w:tmpl w:val="C3DEC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08430A"/>
    <w:multiLevelType w:val="hybridMultilevel"/>
    <w:tmpl w:val="3BEC382E"/>
    <w:lvl w:ilvl="0" w:tplc="808ABD58">
      <w:start w:val="3"/>
      <w:numFmt w:val="decimal"/>
      <w:lvlText w:val="%1."/>
      <w:lvlJc w:val="left"/>
      <w:pPr>
        <w:ind w:left="581"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6">
    <w:nsid w:val="40F00395"/>
    <w:multiLevelType w:val="hybridMultilevel"/>
    <w:tmpl w:val="400EA65C"/>
    <w:lvl w:ilvl="0" w:tplc="1F2C2D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541C48"/>
    <w:multiLevelType w:val="hybridMultilevel"/>
    <w:tmpl w:val="2C040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EE2689"/>
    <w:multiLevelType w:val="hybridMultilevel"/>
    <w:tmpl w:val="27A2F214"/>
    <w:lvl w:ilvl="0" w:tplc="BB46FA14">
      <w:start w:val="1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291D92"/>
    <w:multiLevelType w:val="hybridMultilevel"/>
    <w:tmpl w:val="2E3E6D5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85B7F3F"/>
    <w:multiLevelType w:val="hybridMultilevel"/>
    <w:tmpl w:val="DCA43A7E"/>
    <w:lvl w:ilvl="0" w:tplc="9BDE3346">
      <w:start w:val="2"/>
      <w:numFmt w:val="decimal"/>
      <w:lvlText w:val="%1."/>
      <w:lvlJc w:val="left"/>
      <w:pPr>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B473D6"/>
    <w:multiLevelType w:val="hybridMultilevel"/>
    <w:tmpl w:val="482C2428"/>
    <w:lvl w:ilvl="0" w:tplc="329A925E">
      <w:start w:val="2"/>
      <w:numFmt w:val="decimal"/>
      <w:lvlText w:val="%1."/>
      <w:lvlJc w:val="left"/>
      <w:pPr>
        <w:tabs>
          <w:tab w:val="num" w:pos="581"/>
        </w:tabs>
        <w:ind w:left="5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6D2BF3"/>
    <w:multiLevelType w:val="hybridMultilevel"/>
    <w:tmpl w:val="1EA630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F805A8"/>
    <w:multiLevelType w:val="hybridMultilevel"/>
    <w:tmpl w:val="8182C14A"/>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44">
    <w:nsid w:val="4A403B16"/>
    <w:multiLevelType w:val="hybridMultilevel"/>
    <w:tmpl w:val="EA30CDE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8B1D9F"/>
    <w:multiLevelType w:val="hybridMultilevel"/>
    <w:tmpl w:val="0950B206"/>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06B64DF"/>
    <w:multiLevelType w:val="hybridMultilevel"/>
    <w:tmpl w:val="0D84D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4CE28E9"/>
    <w:multiLevelType w:val="hybridMultilevel"/>
    <w:tmpl w:val="7894514A"/>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51B302D"/>
    <w:multiLevelType w:val="hybridMultilevel"/>
    <w:tmpl w:val="C764EB48"/>
    <w:lvl w:ilvl="0" w:tplc="04150011">
      <w:start w:val="1"/>
      <w:numFmt w:val="decimal"/>
      <w:lvlText w:val="%1)"/>
      <w:lvlJc w:val="left"/>
      <w:pPr>
        <w:ind w:left="1358" w:hanging="360"/>
      </w:pPr>
    </w:lvl>
    <w:lvl w:ilvl="1" w:tplc="04150019">
      <w:start w:val="1"/>
      <w:numFmt w:val="lowerLetter"/>
      <w:lvlText w:val="%2."/>
      <w:lvlJc w:val="left"/>
      <w:pPr>
        <w:ind w:left="2078" w:hanging="360"/>
      </w:p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9">
    <w:nsid w:val="5A1F1AC1"/>
    <w:multiLevelType w:val="hybridMultilevel"/>
    <w:tmpl w:val="642C53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B785A16"/>
    <w:multiLevelType w:val="hybridMultilevel"/>
    <w:tmpl w:val="7076FC5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nsid w:val="5BB1646B"/>
    <w:multiLevelType w:val="hybridMultilevel"/>
    <w:tmpl w:val="421CB652"/>
    <w:lvl w:ilvl="0" w:tplc="F1AAA6D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146715"/>
    <w:multiLevelType w:val="hybridMultilevel"/>
    <w:tmpl w:val="40D22898"/>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5E855343"/>
    <w:multiLevelType w:val="hybridMultilevel"/>
    <w:tmpl w:val="E87EDE5A"/>
    <w:lvl w:ilvl="0" w:tplc="3D821B0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F272FD4"/>
    <w:multiLevelType w:val="hybridMultilevel"/>
    <w:tmpl w:val="45C4DE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066774E"/>
    <w:multiLevelType w:val="hybridMultilevel"/>
    <w:tmpl w:val="8AFECA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181C3A"/>
    <w:multiLevelType w:val="hybridMultilevel"/>
    <w:tmpl w:val="30823226"/>
    <w:lvl w:ilvl="0" w:tplc="248ECAE8">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611C80"/>
    <w:multiLevelType w:val="hybridMultilevel"/>
    <w:tmpl w:val="054C8FB6"/>
    <w:lvl w:ilvl="0" w:tplc="0415000F">
      <w:start w:val="1"/>
      <w:numFmt w:val="decimal"/>
      <w:lvlText w:val="%1."/>
      <w:lvlJc w:val="left"/>
      <w:pPr>
        <w:ind w:left="581" w:hanging="360"/>
      </w:p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58">
    <w:nsid w:val="639B6AFD"/>
    <w:multiLevelType w:val="hybridMultilevel"/>
    <w:tmpl w:val="E442505A"/>
    <w:lvl w:ilvl="0" w:tplc="0415000F">
      <w:start w:val="1"/>
      <w:numFmt w:val="decimal"/>
      <w:lvlText w:val="%1."/>
      <w:lvlJc w:val="left"/>
      <w:pPr>
        <w:tabs>
          <w:tab w:val="num" w:pos="581"/>
        </w:tabs>
        <w:ind w:left="581" w:hanging="360"/>
      </w:pPr>
    </w:lvl>
    <w:lvl w:ilvl="1" w:tplc="04150019">
      <w:start w:val="1"/>
      <w:numFmt w:val="lowerLetter"/>
      <w:lvlText w:val="%2."/>
      <w:lvlJc w:val="left"/>
      <w:pPr>
        <w:tabs>
          <w:tab w:val="num" w:pos="1301"/>
        </w:tabs>
        <w:ind w:left="1301" w:hanging="360"/>
      </w:pPr>
      <w:rPr>
        <w:rFonts w:cs="Times New Roman"/>
      </w:rPr>
    </w:lvl>
    <w:lvl w:ilvl="2" w:tplc="0415001B">
      <w:start w:val="1"/>
      <w:numFmt w:val="lowerRoman"/>
      <w:lvlText w:val="%3."/>
      <w:lvlJc w:val="right"/>
      <w:pPr>
        <w:tabs>
          <w:tab w:val="num" w:pos="2021"/>
        </w:tabs>
        <w:ind w:left="2021" w:hanging="180"/>
      </w:pPr>
      <w:rPr>
        <w:rFonts w:cs="Times New Roman"/>
      </w:rPr>
    </w:lvl>
    <w:lvl w:ilvl="3" w:tplc="0415000F">
      <w:start w:val="1"/>
      <w:numFmt w:val="decimal"/>
      <w:lvlText w:val="%4."/>
      <w:lvlJc w:val="left"/>
      <w:pPr>
        <w:tabs>
          <w:tab w:val="num" w:pos="2741"/>
        </w:tabs>
        <w:ind w:left="2741" w:hanging="360"/>
      </w:pPr>
      <w:rPr>
        <w:rFonts w:cs="Times New Roman"/>
      </w:rPr>
    </w:lvl>
    <w:lvl w:ilvl="4" w:tplc="04150019">
      <w:start w:val="1"/>
      <w:numFmt w:val="lowerLetter"/>
      <w:lvlText w:val="%5."/>
      <w:lvlJc w:val="left"/>
      <w:pPr>
        <w:tabs>
          <w:tab w:val="num" w:pos="3461"/>
        </w:tabs>
        <w:ind w:left="3461" w:hanging="360"/>
      </w:pPr>
      <w:rPr>
        <w:rFonts w:cs="Times New Roman"/>
      </w:rPr>
    </w:lvl>
    <w:lvl w:ilvl="5" w:tplc="0415001B">
      <w:start w:val="1"/>
      <w:numFmt w:val="lowerRoman"/>
      <w:lvlText w:val="%6."/>
      <w:lvlJc w:val="right"/>
      <w:pPr>
        <w:tabs>
          <w:tab w:val="num" w:pos="4181"/>
        </w:tabs>
        <w:ind w:left="4181" w:hanging="180"/>
      </w:pPr>
      <w:rPr>
        <w:rFonts w:cs="Times New Roman"/>
      </w:rPr>
    </w:lvl>
    <w:lvl w:ilvl="6" w:tplc="0415000F">
      <w:start w:val="1"/>
      <w:numFmt w:val="decimal"/>
      <w:lvlText w:val="%7."/>
      <w:lvlJc w:val="left"/>
      <w:pPr>
        <w:tabs>
          <w:tab w:val="num" w:pos="4901"/>
        </w:tabs>
        <w:ind w:left="4901" w:hanging="360"/>
      </w:pPr>
      <w:rPr>
        <w:rFonts w:cs="Times New Roman"/>
      </w:rPr>
    </w:lvl>
    <w:lvl w:ilvl="7" w:tplc="04150019">
      <w:start w:val="1"/>
      <w:numFmt w:val="lowerLetter"/>
      <w:lvlText w:val="%8."/>
      <w:lvlJc w:val="left"/>
      <w:pPr>
        <w:tabs>
          <w:tab w:val="num" w:pos="5621"/>
        </w:tabs>
        <w:ind w:left="5621" w:hanging="360"/>
      </w:pPr>
      <w:rPr>
        <w:rFonts w:cs="Times New Roman"/>
      </w:rPr>
    </w:lvl>
    <w:lvl w:ilvl="8" w:tplc="0415001B">
      <w:start w:val="1"/>
      <w:numFmt w:val="lowerRoman"/>
      <w:lvlText w:val="%9."/>
      <w:lvlJc w:val="right"/>
      <w:pPr>
        <w:tabs>
          <w:tab w:val="num" w:pos="6341"/>
        </w:tabs>
        <w:ind w:left="6341" w:hanging="180"/>
      </w:pPr>
      <w:rPr>
        <w:rFonts w:cs="Times New Roman"/>
      </w:rPr>
    </w:lvl>
  </w:abstractNum>
  <w:abstractNum w:abstractNumId="59">
    <w:nsid w:val="63F1661D"/>
    <w:multiLevelType w:val="multilevel"/>
    <w:tmpl w:val="A6162E7C"/>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651639E8"/>
    <w:multiLevelType w:val="multilevel"/>
    <w:tmpl w:val="7354FF62"/>
    <w:lvl w:ilvl="0">
      <w:start w:val="1"/>
      <w:numFmt w:val="decimal"/>
      <w:lvlText w:val="%1)"/>
      <w:lvlJc w:val="left"/>
      <w:pPr>
        <w:tabs>
          <w:tab w:val="num" w:pos="218"/>
        </w:tabs>
        <w:ind w:left="720" w:hanging="360"/>
      </w:pPr>
      <w:rPr>
        <w:rFonts w:hint="default"/>
        <w:sz w:val="22"/>
        <w:szCs w:val="22"/>
      </w:rPr>
    </w:lvl>
    <w:lvl w:ilvl="1">
      <w:start w:val="1"/>
      <w:numFmt w:val="lowerLetter"/>
      <w:lvlText w:val="%2."/>
      <w:lvlJc w:val="left"/>
      <w:pPr>
        <w:ind w:left="807" w:hanging="360"/>
      </w:pPr>
    </w:lvl>
    <w:lvl w:ilvl="2">
      <w:start w:val="1"/>
      <w:numFmt w:val="lowerRoman"/>
      <w:lvlText w:val="%3."/>
      <w:lvlJc w:val="right"/>
      <w:pPr>
        <w:ind w:left="1527" w:hanging="180"/>
      </w:pPr>
    </w:lvl>
    <w:lvl w:ilvl="3">
      <w:start w:val="1"/>
      <w:numFmt w:val="decimal"/>
      <w:lvlText w:val="%4."/>
      <w:lvlJc w:val="left"/>
      <w:pPr>
        <w:ind w:left="2247" w:hanging="360"/>
      </w:pPr>
    </w:lvl>
    <w:lvl w:ilvl="4">
      <w:start w:val="1"/>
      <w:numFmt w:val="lowerLetter"/>
      <w:lvlText w:val="%5."/>
      <w:lvlJc w:val="left"/>
      <w:pPr>
        <w:ind w:left="2967" w:hanging="360"/>
      </w:pPr>
    </w:lvl>
    <w:lvl w:ilvl="5">
      <w:start w:val="1"/>
      <w:numFmt w:val="lowerRoman"/>
      <w:lvlText w:val="%6."/>
      <w:lvlJc w:val="right"/>
      <w:pPr>
        <w:ind w:left="3687" w:hanging="180"/>
      </w:pPr>
    </w:lvl>
    <w:lvl w:ilvl="6">
      <w:start w:val="1"/>
      <w:numFmt w:val="decimal"/>
      <w:lvlText w:val="%7."/>
      <w:lvlJc w:val="left"/>
      <w:pPr>
        <w:ind w:left="4407" w:hanging="360"/>
      </w:pPr>
    </w:lvl>
    <w:lvl w:ilvl="7">
      <w:start w:val="1"/>
      <w:numFmt w:val="lowerLetter"/>
      <w:lvlText w:val="%8."/>
      <w:lvlJc w:val="left"/>
      <w:pPr>
        <w:ind w:left="5127" w:hanging="360"/>
      </w:pPr>
    </w:lvl>
    <w:lvl w:ilvl="8">
      <w:start w:val="1"/>
      <w:numFmt w:val="lowerRoman"/>
      <w:lvlText w:val="%9."/>
      <w:lvlJc w:val="right"/>
      <w:pPr>
        <w:ind w:left="5847" w:hanging="180"/>
      </w:pPr>
    </w:lvl>
  </w:abstractNum>
  <w:abstractNum w:abstractNumId="61">
    <w:nsid w:val="65B471CA"/>
    <w:multiLevelType w:val="hybridMultilevel"/>
    <w:tmpl w:val="B41C4068"/>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2">
    <w:nsid w:val="672C40BE"/>
    <w:multiLevelType w:val="hybridMultilevel"/>
    <w:tmpl w:val="DEC4A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B4A446C"/>
    <w:multiLevelType w:val="hybridMultilevel"/>
    <w:tmpl w:val="DF961F04"/>
    <w:lvl w:ilvl="0" w:tplc="203A99F0">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C2F0E5A"/>
    <w:multiLevelType w:val="hybridMultilevel"/>
    <w:tmpl w:val="A7A6362E"/>
    <w:lvl w:ilvl="0" w:tplc="04150017">
      <w:start w:val="1"/>
      <w:numFmt w:val="lowerLetter"/>
      <w:lvlText w:val="%1)"/>
      <w:lvlJc w:val="left"/>
      <w:pPr>
        <w:ind w:left="1965" w:hanging="360"/>
      </w:pPr>
    </w:lvl>
    <w:lvl w:ilvl="1" w:tplc="0478EF40">
      <w:start w:val="1"/>
      <w:numFmt w:val="decimal"/>
      <w:lvlText w:val="%2)"/>
      <w:lvlJc w:val="left"/>
      <w:pPr>
        <w:ind w:left="2685" w:hanging="360"/>
      </w:pPr>
      <w:rPr>
        <w:rFonts w:hint="default"/>
      </w:r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65">
    <w:nsid w:val="70E83535"/>
    <w:multiLevelType w:val="multilevel"/>
    <w:tmpl w:val="AA6203DE"/>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72F57FC2"/>
    <w:multiLevelType w:val="hybridMultilevel"/>
    <w:tmpl w:val="FB0472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73AE1B1F"/>
    <w:multiLevelType w:val="hybridMultilevel"/>
    <w:tmpl w:val="6B00359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3B10DC3"/>
    <w:multiLevelType w:val="hybridMultilevel"/>
    <w:tmpl w:val="6C94D138"/>
    <w:lvl w:ilvl="0" w:tplc="04150011">
      <w:start w:val="1"/>
      <w:numFmt w:val="decimal"/>
      <w:lvlText w:val="%1)"/>
      <w:lvlJc w:val="left"/>
      <w:pPr>
        <w:ind w:left="7165" w:hanging="360"/>
      </w:pPr>
      <w:rPr>
        <w:rFonts w:hint="default"/>
      </w:rPr>
    </w:lvl>
    <w:lvl w:ilvl="1" w:tplc="04150003" w:tentative="1">
      <w:start w:val="1"/>
      <w:numFmt w:val="bullet"/>
      <w:lvlText w:val="o"/>
      <w:lvlJc w:val="left"/>
      <w:pPr>
        <w:ind w:left="7885" w:hanging="360"/>
      </w:pPr>
      <w:rPr>
        <w:rFonts w:ascii="Courier New" w:hAnsi="Courier New" w:cs="Courier New" w:hint="default"/>
      </w:rPr>
    </w:lvl>
    <w:lvl w:ilvl="2" w:tplc="04150005" w:tentative="1">
      <w:start w:val="1"/>
      <w:numFmt w:val="bullet"/>
      <w:lvlText w:val=""/>
      <w:lvlJc w:val="left"/>
      <w:pPr>
        <w:ind w:left="8605" w:hanging="360"/>
      </w:pPr>
      <w:rPr>
        <w:rFonts w:ascii="Wingdings" w:hAnsi="Wingdings" w:hint="default"/>
      </w:rPr>
    </w:lvl>
    <w:lvl w:ilvl="3" w:tplc="04150001" w:tentative="1">
      <w:start w:val="1"/>
      <w:numFmt w:val="bullet"/>
      <w:lvlText w:val=""/>
      <w:lvlJc w:val="left"/>
      <w:pPr>
        <w:ind w:left="9325" w:hanging="360"/>
      </w:pPr>
      <w:rPr>
        <w:rFonts w:ascii="Symbol" w:hAnsi="Symbol" w:hint="default"/>
      </w:rPr>
    </w:lvl>
    <w:lvl w:ilvl="4" w:tplc="04150003" w:tentative="1">
      <w:start w:val="1"/>
      <w:numFmt w:val="bullet"/>
      <w:lvlText w:val="o"/>
      <w:lvlJc w:val="left"/>
      <w:pPr>
        <w:ind w:left="10045" w:hanging="360"/>
      </w:pPr>
      <w:rPr>
        <w:rFonts w:ascii="Courier New" w:hAnsi="Courier New" w:cs="Courier New" w:hint="default"/>
      </w:rPr>
    </w:lvl>
    <w:lvl w:ilvl="5" w:tplc="04150005" w:tentative="1">
      <w:start w:val="1"/>
      <w:numFmt w:val="bullet"/>
      <w:lvlText w:val=""/>
      <w:lvlJc w:val="left"/>
      <w:pPr>
        <w:ind w:left="10765" w:hanging="360"/>
      </w:pPr>
      <w:rPr>
        <w:rFonts w:ascii="Wingdings" w:hAnsi="Wingdings" w:hint="default"/>
      </w:rPr>
    </w:lvl>
    <w:lvl w:ilvl="6" w:tplc="04150001" w:tentative="1">
      <w:start w:val="1"/>
      <w:numFmt w:val="bullet"/>
      <w:lvlText w:val=""/>
      <w:lvlJc w:val="left"/>
      <w:pPr>
        <w:ind w:left="11485" w:hanging="360"/>
      </w:pPr>
      <w:rPr>
        <w:rFonts w:ascii="Symbol" w:hAnsi="Symbol" w:hint="default"/>
      </w:rPr>
    </w:lvl>
    <w:lvl w:ilvl="7" w:tplc="04150003" w:tentative="1">
      <w:start w:val="1"/>
      <w:numFmt w:val="bullet"/>
      <w:lvlText w:val="o"/>
      <w:lvlJc w:val="left"/>
      <w:pPr>
        <w:ind w:left="12205" w:hanging="360"/>
      </w:pPr>
      <w:rPr>
        <w:rFonts w:ascii="Courier New" w:hAnsi="Courier New" w:cs="Courier New" w:hint="default"/>
      </w:rPr>
    </w:lvl>
    <w:lvl w:ilvl="8" w:tplc="04150005" w:tentative="1">
      <w:start w:val="1"/>
      <w:numFmt w:val="bullet"/>
      <w:lvlText w:val=""/>
      <w:lvlJc w:val="left"/>
      <w:pPr>
        <w:ind w:left="12925" w:hanging="360"/>
      </w:pPr>
      <w:rPr>
        <w:rFonts w:ascii="Wingdings" w:hAnsi="Wingdings" w:hint="default"/>
      </w:rPr>
    </w:lvl>
  </w:abstractNum>
  <w:abstractNum w:abstractNumId="69">
    <w:nsid w:val="74D844AC"/>
    <w:multiLevelType w:val="multilevel"/>
    <w:tmpl w:val="6BC03620"/>
    <w:name w:val="WW8Num272"/>
    <w:lvl w:ilvl="0">
      <w:start w:val="2"/>
      <w:numFmt w:val="decimal"/>
      <w:lvlText w:val="%1."/>
      <w:lvlJc w:val="left"/>
      <w:pPr>
        <w:tabs>
          <w:tab w:val="num" w:pos="0"/>
        </w:tabs>
        <w:ind w:left="502" w:hanging="360"/>
      </w:pPr>
      <w:rPr>
        <w:rFonts w:ascii="Arial" w:eastAsia="Calibri" w:hAnsi="Arial" w:cs="Arial" w:hint="default"/>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776F261B"/>
    <w:multiLevelType w:val="hybridMultilevel"/>
    <w:tmpl w:val="3AEE0A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77F18D8"/>
    <w:multiLevelType w:val="hybridMultilevel"/>
    <w:tmpl w:val="8F2E4D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783860CB"/>
    <w:multiLevelType w:val="hybridMultilevel"/>
    <w:tmpl w:val="366074A8"/>
    <w:lvl w:ilvl="0" w:tplc="B4DAC102">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9DA6501"/>
    <w:multiLevelType w:val="hybridMultilevel"/>
    <w:tmpl w:val="5272645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4E4581"/>
    <w:multiLevelType w:val="hybridMultilevel"/>
    <w:tmpl w:val="58309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F96F71"/>
    <w:multiLevelType w:val="hybridMultilevel"/>
    <w:tmpl w:val="1D547A40"/>
    <w:lvl w:ilvl="0" w:tplc="50764A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F250AB6"/>
    <w:multiLevelType w:val="multilevel"/>
    <w:tmpl w:val="13422CA8"/>
    <w:lvl w:ilvl="0">
      <w:start w:val="1"/>
      <w:numFmt w:val="decimal"/>
      <w:lvlText w:val="%1."/>
      <w:lvlJc w:val="left"/>
      <w:pPr>
        <w:tabs>
          <w:tab w:val="num" w:pos="0"/>
        </w:tabs>
        <w:ind w:left="502" w:hanging="360"/>
      </w:pPr>
      <w:rPr>
        <w:rFonts w:ascii="Arial" w:eastAsia="Calibri" w:hAnsi="Arial" w:cs="Arial" w:hint="default"/>
        <w:b w:val="0"/>
        <w:strike w:val="0"/>
        <w:dstrike w:val="0"/>
        <w:sz w:val="22"/>
        <w:szCs w:val="22"/>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eastAsia="Batang" w:hAnsi="Arial" w:cs="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1"/>
  </w:num>
  <w:num w:numId="4">
    <w:abstractNumId w:val="64"/>
  </w:num>
  <w:num w:numId="5">
    <w:abstractNumId w:val="12"/>
  </w:num>
  <w:num w:numId="6">
    <w:abstractNumId w:val="10"/>
  </w:num>
  <w:num w:numId="7">
    <w:abstractNumId w:val="18"/>
  </w:num>
  <w:num w:numId="8">
    <w:abstractNumId w:val="55"/>
  </w:num>
  <w:num w:numId="9">
    <w:abstractNumId w:val="13"/>
  </w:num>
  <w:num w:numId="10">
    <w:abstractNumId w:val="63"/>
  </w:num>
  <w:num w:numId="11">
    <w:abstractNumId w:val="70"/>
  </w:num>
  <w:num w:numId="12">
    <w:abstractNumId w:val="5"/>
  </w:num>
  <w:num w:numId="13">
    <w:abstractNumId w:val="21"/>
  </w:num>
  <w:num w:numId="14">
    <w:abstractNumId w:val="58"/>
  </w:num>
  <w:num w:numId="15">
    <w:abstractNumId w:val="44"/>
  </w:num>
  <w:num w:numId="16">
    <w:abstractNumId w:val="52"/>
  </w:num>
  <w:num w:numId="17">
    <w:abstractNumId w:val="76"/>
  </w:num>
  <w:num w:numId="18">
    <w:abstractNumId w:val="54"/>
  </w:num>
  <w:num w:numId="19">
    <w:abstractNumId w:val="49"/>
  </w:num>
  <w:num w:numId="20">
    <w:abstractNumId w:val="73"/>
  </w:num>
  <w:num w:numId="21">
    <w:abstractNumId w:val="36"/>
  </w:num>
  <w:num w:numId="22">
    <w:abstractNumId w:val="31"/>
  </w:num>
  <w:num w:numId="23">
    <w:abstractNumId w:val="4"/>
  </w:num>
  <w:num w:numId="24">
    <w:abstractNumId w:val="51"/>
  </w:num>
  <w:num w:numId="25">
    <w:abstractNumId w:val="62"/>
  </w:num>
  <w:num w:numId="26">
    <w:abstractNumId w:val="26"/>
  </w:num>
  <w:num w:numId="27">
    <w:abstractNumId w:val="37"/>
  </w:num>
  <w:num w:numId="28">
    <w:abstractNumId w:val="14"/>
  </w:num>
  <w:num w:numId="29">
    <w:abstractNumId w:val="60"/>
  </w:num>
  <w:num w:numId="30">
    <w:abstractNumId w:val="11"/>
  </w:num>
  <w:num w:numId="31">
    <w:abstractNumId w:val="72"/>
  </w:num>
  <w:num w:numId="32">
    <w:abstractNumId w:val="15"/>
  </w:num>
  <w:num w:numId="33">
    <w:abstractNumId w:val="46"/>
  </w:num>
  <w:num w:numId="34">
    <w:abstractNumId w:val="50"/>
  </w:num>
  <w:num w:numId="35">
    <w:abstractNumId w:val="74"/>
  </w:num>
  <w:num w:numId="36">
    <w:abstractNumId w:val="48"/>
  </w:num>
  <w:num w:numId="37">
    <w:abstractNumId w:val="19"/>
  </w:num>
  <w:num w:numId="38">
    <w:abstractNumId w:val="68"/>
  </w:num>
  <w:num w:numId="39">
    <w:abstractNumId w:val="24"/>
  </w:num>
  <w:num w:numId="40">
    <w:abstractNumId w:val="29"/>
  </w:num>
  <w:num w:numId="41">
    <w:abstractNumId w:val="43"/>
  </w:num>
  <w:num w:numId="42">
    <w:abstractNumId w:val="17"/>
  </w:num>
  <w:num w:numId="43">
    <w:abstractNumId w:val="71"/>
  </w:num>
  <w:num w:numId="44">
    <w:abstractNumId w:val="28"/>
  </w:num>
  <w:num w:numId="45">
    <w:abstractNumId w:val="6"/>
  </w:num>
  <w:num w:numId="46">
    <w:abstractNumId w:val="33"/>
  </w:num>
  <w:num w:numId="47">
    <w:abstractNumId w:val="75"/>
  </w:num>
  <w:num w:numId="48">
    <w:abstractNumId w:val="23"/>
  </w:num>
  <w:num w:numId="49">
    <w:abstractNumId w:val="47"/>
  </w:num>
  <w:num w:numId="50">
    <w:abstractNumId w:val="39"/>
  </w:num>
  <w:num w:numId="51">
    <w:abstractNumId w:val="57"/>
  </w:num>
  <w:num w:numId="52">
    <w:abstractNumId w:val="40"/>
  </w:num>
  <w:num w:numId="53">
    <w:abstractNumId w:val="35"/>
  </w:num>
  <w:num w:numId="54">
    <w:abstractNumId w:val="9"/>
  </w:num>
  <w:num w:numId="55">
    <w:abstractNumId w:val="32"/>
  </w:num>
  <w:num w:numId="56">
    <w:abstractNumId w:val="2"/>
  </w:num>
  <w:num w:numId="57">
    <w:abstractNumId w:val="30"/>
  </w:num>
  <w:num w:numId="58">
    <w:abstractNumId w:val="42"/>
  </w:num>
  <w:num w:numId="59">
    <w:abstractNumId w:val="20"/>
  </w:num>
  <w:num w:numId="60">
    <w:abstractNumId w:val="38"/>
  </w:num>
  <w:num w:numId="61">
    <w:abstractNumId w:val="53"/>
  </w:num>
  <w:num w:numId="62">
    <w:abstractNumId w:val="56"/>
  </w:num>
  <w:num w:numId="63">
    <w:abstractNumId w:val="1"/>
  </w:num>
  <w:num w:numId="64">
    <w:abstractNumId w:val="7"/>
  </w:num>
  <w:num w:numId="65">
    <w:abstractNumId w:val="66"/>
  </w:num>
  <w:num w:numId="66">
    <w:abstractNumId w:val="45"/>
  </w:num>
  <w:num w:numId="67">
    <w:abstractNumId w:val="67"/>
  </w:num>
  <w:num w:numId="68">
    <w:abstractNumId w:val="34"/>
  </w:num>
  <w:num w:numId="69">
    <w:abstractNumId w:val="59"/>
  </w:num>
  <w:num w:numId="70">
    <w:abstractNumId w:val="8"/>
  </w:num>
  <w:num w:numId="71">
    <w:abstractNumId w:val="65"/>
  </w:num>
  <w:num w:numId="72">
    <w:abstractNumId w:val="22"/>
  </w:num>
  <w:num w:numId="73">
    <w:abstractNumId w:val="41"/>
  </w:num>
  <w:num w:numId="74">
    <w:abstractNumId w:val="3"/>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lulewicz">
    <w15:presenceInfo w15:providerId="None" w15:userId="mlul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10"/>
    <w:rsid w:val="00000E49"/>
    <w:rsid w:val="000038E2"/>
    <w:rsid w:val="00011FE4"/>
    <w:rsid w:val="000125E2"/>
    <w:rsid w:val="000134F2"/>
    <w:rsid w:val="00013FAB"/>
    <w:rsid w:val="00014C3F"/>
    <w:rsid w:val="0001514A"/>
    <w:rsid w:val="0002189F"/>
    <w:rsid w:val="0002299F"/>
    <w:rsid w:val="00023F9D"/>
    <w:rsid w:val="00033B88"/>
    <w:rsid w:val="0003505F"/>
    <w:rsid w:val="000360D8"/>
    <w:rsid w:val="00037D8F"/>
    <w:rsid w:val="000404B8"/>
    <w:rsid w:val="00040C3B"/>
    <w:rsid w:val="0004469D"/>
    <w:rsid w:val="00050BD1"/>
    <w:rsid w:val="00050E42"/>
    <w:rsid w:val="000535EF"/>
    <w:rsid w:val="00055E93"/>
    <w:rsid w:val="00061829"/>
    <w:rsid w:val="0007003E"/>
    <w:rsid w:val="00071A5E"/>
    <w:rsid w:val="000727BD"/>
    <w:rsid w:val="0007360B"/>
    <w:rsid w:val="00081DB7"/>
    <w:rsid w:val="0008219F"/>
    <w:rsid w:val="00082324"/>
    <w:rsid w:val="00082727"/>
    <w:rsid w:val="0009218D"/>
    <w:rsid w:val="00092B1F"/>
    <w:rsid w:val="00094300"/>
    <w:rsid w:val="0009475D"/>
    <w:rsid w:val="00097745"/>
    <w:rsid w:val="000B7628"/>
    <w:rsid w:val="000C3B36"/>
    <w:rsid w:val="000C6089"/>
    <w:rsid w:val="000C783B"/>
    <w:rsid w:val="000D2E65"/>
    <w:rsid w:val="000E56D1"/>
    <w:rsid w:val="000E6A88"/>
    <w:rsid w:val="000F1A29"/>
    <w:rsid w:val="000F2CCB"/>
    <w:rsid w:val="000F422D"/>
    <w:rsid w:val="000F4A2B"/>
    <w:rsid w:val="00103FAC"/>
    <w:rsid w:val="00104DB6"/>
    <w:rsid w:val="00105FE7"/>
    <w:rsid w:val="001102DA"/>
    <w:rsid w:val="00111B51"/>
    <w:rsid w:val="00111E82"/>
    <w:rsid w:val="00112A30"/>
    <w:rsid w:val="00115399"/>
    <w:rsid w:val="00115B1C"/>
    <w:rsid w:val="00120603"/>
    <w:rsid w:val="00121301"/>
    <w:rsid w:val="001216E1"/>
    <w:rsid w:val="001226ED"/>
    <w:rsid w:val="001228DE"/>
    <w:rsid w:val="00123429"/>
    <w:rsid w:val="00124E65"/>
    <w:rsid w:val="001253C7"/>
    <w:rsid w:val="0012666E"/>
    <w:rsid w:val="00131873"/>
    <w:rsid w:val="00133349"/>
    <w:rsid w:val="00134BC8"/>
    <w:rsid w:val="00137FC1"/>
    <w:rsid w:val="00140C46"/>
    <w:rsid w:val="00142AB9"/>
    <w:rsid w:val="001431D4"/>
    <w:rsid w:val="001445BC"/>
    <w:rsid w:val="001463F6"/>
    <w:rsid w:val="001515F0"/>
    <w:rsid w:val="001537C2"/>
    <w:rsid w:val="00154EC7"/>
    <w:rsid w:val="001571BC"/>
    <w:rsid w:val="00157326"/>
    <w:rsid w:val="0016322F"/>
    <w:rsid w:val="00165A99"/>
    <w:rsid w:val="001745E3"/>
    <w:rsid w:val="00175354"/>
    <w:rsid w:val="001775B0"/>
    <w:rsid w:val="001801AE"/>
    <w:rsid w:val="00181060"/>
    <w:rsid w:val="00184396"/>
    <w:rsid w:val="00186102"/>
    <w:rsid w:val="00186506"/>
    <w:rsid w:val="00194E4A"/>
    <w:rsid w:val="00197CE2"/>
    <w:rsid w:val="001A6B17"/>
    <w:rsid w:val="001A78C2"/>
    <w:rsid w:val="001A7A7E"/>
    <w:rsid w:val="001B1956"/>
    <w:rsid w:val="001B2270"/>
    <w:rsid w:val="001B36B6"/>
    <w:rsid w:val="001B41C1"/>
    <w:rsid w:val="001B46C0"/>
    <w:rsid w:val="001B5152"/>
    <w:rsid w:val="001B5F02"/>
    <w:rsid w:val="001C5480"/>
    <w:rsid w:val="001C6955"/>
    <w:rsid w:val="001D01CC"/>
    <w:rsid w:val="001D089D"/>
    <w:rsid w:val="001D22BA"/>
    <w:rsid w:val="001D426A"/>
    <w:rsid w:val="001D75CB"/>
    <w:rsid w:val="001E22C1"/>
    <w:rsid w:val="001E4E8F"/>
    <w:rsid w:val="001E62C1"/>
    <w:rsid w:val="001E6712"/>
    <w:rsid w:val="001E7547"/>
    <w:rsid w:val="001E7723"/>
    <w:rsid w:val="001F0272"/>
    <w:rsid w:val="001F6296"/>
    <w:rsid w:val="001F629A"/>
    <w:rsid w:val="001F679D"/>
    <w:rsid w:val="001F6B7A"/>
    <w:rsid w:val="0020367A"/>
    <w:rsid w:val="002041FA"/>
    <w:rsid w:val="002059E8"/>
    <w:rsid w:val="00206A9F"/>
    <w:rsid w:val="00210C13"/>
    <w:rsid w:val="00216271"/>
    <w:rsid w:val="00220BC2"/>
    <w:rsid w:val="00226C89"/>
    <w:rsid w:val="002303CB"/>
    <w:rsid w:val="002313FF"/>
    <w:rsid w:val="00231549"/>
    <w:rsid w:val="00232686"/>
    <w:rsid w:val="00232CBE"/>
    <w:rsid w:val="002340B3"/>
    <w:rsid w:val="00234F2E"/>
    <w:rsid w:val="002362B5"/>
    <w:rsid w:val="002363AB"/>
    <w:rsid w:val="00237BAB"/>
    <w:rsid w:val="002407F7"/>
    <w:rsid w:val="00240E8C"/>
    <w:rsid w:val="00241779"/>
    <w:rsid w:val="00242912"/>
    <w:rsid w:val="00243CAB"/>
    <w:rsid w:val="0024640C"/>
    <w:rsid w:val="00250803"/>
    <w:rsid w:val="00250958"/>
    <w:rsid w:val="00252287"/>
    <w:rsid w:val="0025247E"/>
    <w:rsid w:val="002612EA"/>
    <w:rsid w:val="0026316A"/>
    <w:rsid w:val="002660FA"/>
    <w:rsid w:val="00266FAB"/>
    <w:rsid w:val="00272869"/>
    <w:rsid w:val="00272F3A"/>
    <w:rsid w:val="0027475D"/>
    <w:rsid w:val="002818CD"/>
    <w:rsid w:val="00282A93"/>
    <w:rsid w:val="00291D85"/>
    <w:rsid w:val="00292237"/>
    <w:rsid w:val="00293FC8"/>
    <w:rsid w:val="002959BF"/>
    <w:rsid w:val="00297231"/>
    <w:rsid w:val="002979B8"/>
    <w:rsid w:val="002A0C7B"/>
    <w:rsid w:val="002B085C"/>
    <w:rsid w:val="002B2C79"/>
    <w:rsid w:val="002B5220"/>
    <w:rsid w:val="002C0D6E"/>
    <w:rsid w:val="002C54E6"/>
    <w:rsid w:val="002C566C"/>
    <w:rsid w:val="002D0346"/>
    <w:rsid w:val="002D1A29"/>
    <w:rsid w:val="002D25B2"/>
    <w:rsid w:val="002D5D20"/>
    <w:rsid w:val="002E0CEF"/>
    <w:rsid w:val="002E4523"/>
    <w:rsid w:val="002E5809"/>
    <w:rsid w:val="002F0629"/>
    <w:rsid w:val="002F268E"/>
    <w:rsid w:val="002F63C6"/>
    <w:rsid w:val="0030234E"/>
    <w:rsid w:val="00303CC1"/>
    <w:rsid w:val="00305E61"/>
    <w:rsid w:val="0030640C"/>
    <w:rsid w:val="00307BCE"/>
    <w:rsid w:val="003103B6"/>
    <w:rsid w:val="00310EAC"/>
    <w:rsid w:val="003126C9"/>
    <w:rsid w:val="00321D5C"/>
    <w:rsid w:val="00323697"/>
    <w:rsid w:val="0032404E"/>
    <w:rsid w:val="00325256"/>
    <w:rsid w:val="00325C2C"/>
    <w:rsid w:val="003321E1"/>
    <w:rsid w:val="00334468"/>
    <w:rsid w:val="00340489"/>
    <w:rsid w:val="00340B4F"/>
    <w:rsid w:val="00343119"/>
    <w:rsid w:val="00343FF7"/>
    <w:rsid w:val="0034582B"/>
    <w:rsid w:val="0035211D"/>
    <w:rsid w:val="00352505"/>
    <w:rsid w:val="00353915"/>
    <w:rsid w:val="00354410"/>
    <w:rsid w:val="00354EBF"/>
    <w:rsid w:val="003571FA"/>
    <w:rsid w:val="003740CD"/>
    <w:rsid w:val="00374534"/>
    <w:rsid w:val="00377B22"/>
    <w:rsid w:val="003825AF"/>
    <w:rsid w:val="003826B3"/>
    <w:rsid w:val="00386F27"/>
    <w:rsid w:val="003931C4"/>
    <w:rsid w:val="0039375C"/>
    <w:rsid w:val="003A015F"/>
    <w:rsid w:val="003A2664"/>
    <w:rsid w:val="003A2A89"/>
    <w:rsid w:val="003A30AC"/>
    <w:rsid w:val="003A4016"/>
    <w:rsid w:val="003A5238"/>
    <w:rsid w:val="003B1259"/>
    <w:rsid w:val="003B7CA0"/>
    <w:rsid w:val="003C0F59"/>
    <w:rsid w:val="003C6742"/>
    <w:rsid w:val="003C75AF"/>
    <w:rsid w:val="003D343B"/>
    <w:rsid w:val="003D3545"/>
    <w:rsid w:val="003D3852"/>
    <w:rsid w:val="003D5CBD"/>
    <w:rsid w:val="003E2D7C"/>
    <w:rsid w:val="003E3812"/>
    <w:rsid w:val="003E79CE"/>
    <w:rsid w:val="003E7A8D"/>
    <w:rsid w:val="003E7B96"/>
    <w:rsid w:val="003F24DE"/>
    <w:rsid w:val="003F3411"/>
    <w:rsid w:val="003F40DA"/>
    <w:rsid w:val="003F4190"/>
    <w:rsid w:val="003F7E57"/>
    <w:rsid w:val="0040398D"/>
    <w:rsid w:val="00403AE7"/>
    <w:rsid w:val="004044EF"/>
    <w:rsid w:val="004123B2"/>
    <w:rsid w:val="00412FEB"/>
    <w:rsid w:val="0041363B"/>
    <w:rsid w:val="00413F12"/>
    <w:rsid w:val="00415425"/>
    <w:rsid w:val="00420C9E"/>
    <w:rsid w:val="004230AD"/>
    <w:rsid w:val="004243E8"/>
    <w:rsid w:val="00427F58"/>
    <w:rsid w:val="004314D2"/>
    <w:rsid w:val="004316C9"/>
    <w:rsid w:val="004400D6"/>
    <w:rsid w:val="00443761"/>
    <w:rsid w:val="00446C9A"/>
    <w:rsid w:val="00447961"/>
    <w:rsid w:val="00455363"/>
    <w:rsid w:val="004627C4"/>
    <w:rsid w:val="00463BC3"/>
    <w:rsid w:val="00464FDA"/>
    <w:rsid w:val="00465152"/>
    <w:rsid w:val="004668F5"/>
    <w:rsid w:val="00471030"/>
    <w:rsid w:val="004720AE"/>
    <w:rsid w:val="00472982"/>
    <w:rsid w:val="0047302F"/>
    <w:rsid w:val="00475FD6"/>
    <w:rsid w:val="00477282"/>
    <w:rsid w:val="00481C70"/>
    <w:rsid w:val="00483F7B"/>
    <w:rsid w:val="0049041D"/>
    <w:rsid w:val="00490EE6"/>
    <w:rsid w:val="00495CEC"/>
    <w:rsid w:val="004A4AF3"/>
    <w:rsid w:val="004B01A2"/>
    <w:rsid w:val="004B0664"/>
    <w:rsid w:val="004B0ABA"/>
    <w:rsid w:val="004B1EC7"/>
    <w:rsid w:val="004B57DE"/>
    <w:rsid w:val="004B6A27"/>
    <w:rsid w:val="004C1AB4"/>
    <w:rsid w:val="004C243E"/>
    <w:rsid w:val="004C45DC"/>
    <w:rsid w:val="004C53DC"/>
    <w:rsid w:val="004C5F65"/>
    <w:rsid w:val="004C65BA"/>
    <w:rsid w:val="004C7BD1"/>
    <w:rsid w:val="004D29AF"/>
    <w:rsid w:val="004D350D"/>
    <w:rsid w:val="004D3C44"/>
    <w:rsid w:val="004D62E5"/>
    <w:rsid w:val="004D7137"/>
    <w:rsid w:val="004E16EC"/>
    <w:rsid w:val="004E4364"/>
    <w:rsid w:val="004E4977"/>
    <w:rsid w:val="004E51CF"/>
    <w:rsid w:val="004F1158"/>
    <w:rsid w:val="00500087"/>
    <w:rsid w:val="00500C4A"/>
    <w:rsid w:val="00501300"/>
    <w:rsid w:val="00505ADB"/>
    <w:rsid w:val="0050641B"/>
    <w:rsid w:val="0050781B"/>
    <w:rsid w:val="0051275E"/>
    <w:rsid w:val="00513BED"/>
    <w:rsid w:val="00515977"/>
    <w:rsid w:val="00521481"/>
    <w:rsid w:val="0052768A"/>
    <w:rsid w:val="005276C5"/>
    <w:rsid w:val="005312AD"/>
    <w:rsid w:val="00534B08"/>
    <w:rsid w:val="00535FEB"/>
    <w:rsid w:val="00541928"/>
    <w:rsid w:val="00543FC2"/>
    <w:rsid w:val="00544178"/>
    <w:rsid w:val="0054514D"/>
    <w:rsid w:val="0054680C"/>
    <w:rsid w:val="00552748"/>
    <w:rsid w:val="00554C43"/>
    <w:rsid w:val="005578A6"/>
    <w:rsid w:val="00557DB0"/>
    <w:rsid w:val="0056017B"/>
    <w:rsid w:val="00563ABD"/>
    <w:rsid w:val="00563B5C"/>
    <w:rsid w:val="00564D44"/>
    <w:rsid w:val="00564F26"/>
    <w:rsid w:val="00567729"/>
    <w:rsid w:val="005707E7"/>
    <w:rsid w:val="00582FB4"/>
    <w:rsid w:val="00585F75"/>
    <w:rsid w:val="00586267"/>
    <w:rsid w:val="005862B1"/>
    <w:rsid w:val="00587103"/>
    <w:rsid w:val="005874DF"/>
    <w:rsid w:val="00591899"/>
    <w:rsid w:val="00593A48"/>
    <w:rsid w:val="005A039C"/>
    <w:rsid w:val="005A1009"/>
    <w:rsid w:val="005A42C2"/>
    <w:rsid w:val="005A4FAB"/>
    <w:rsid w:val="005A7E03"/>
    <w:rsid w:val="005B1815"/>
    <w:rsid w:val="005C1256"/>
    <w:rsid w:val="005C2107"/>
    <w:rsid w:val="005C4973"/>
    <w:rsid w:val="005C573E"/>
    <w:rsid w:val="005C65F0"/>
    <w:rsid w:val="005C6B91"/>
    <w:rsid w:val="005D5042"/>
    <w:rsid w:val="005D598A"/>
    <w:rsid w:val="005D6FDD"/>
    <w:rsid w:val="005E1A3C"/>
    <w:rsid w:val="005E41ED"/>
    <w:rsid w:val="005E4DB8"/>
    <w:rsid w:val="005E59E7"/>
    <w:rsid w:val="005E5C1E"/>
    <w:rsid w:val="005E5CA9"/>
    <w:rsid w:val="005E7799"/>
    <w:rsid w:val="005F33F6"/>
    <w:rsid w:val="005F3596"/>
    <w:rsid w:val="00600621"/>
    <w:rsid w:val="00600BF4"/>
    <w:rsid w:val="00600F77"/>
    <w:rsid w:val="00604512"/>
    <w:rsid w:val="00605AA3"/>
    <w:rsid w:val="006076AA"/>
    <w:rsid w:val="006078CB"/>
    <w:rsid w:val="0061138D"/>
    <w:rsid w:val="00611467"/>
    <w:rsid w:val="00612411"/>
    <w:rsid w:val="00614F1F"/>
    <w:rsid w:val="00615B31"/>
    <w:rsid w:val="00616302"/>
    <w:rsid w:val="006169EB"/>
    <w:rsid w:val="006248A7"/>
    <w:rsid w:val="00625603"/>
    <w:rsid w:val="00627E18"/>
    <w:rsid w:val="00630E33"/>
    <w:rsid w:val="00631537"/>
    <w:rsid w:val="006318CA"/>
    <w:rsid w:val="00632070"/>
    <w:rsid w:val="00632C19"/>
    <w:rsid w:val="006431C5"/>
    <w:rsid w:val="00646D11"/>
    <w:rsid w:val="00651A18"/>
    <w:rsid w:val="0065221D"/>
    <w:rsid w:val="0065245F"/>
    <w:rsid w:val="00654A87"/>
    <w:rsid w:val="00655287"/>
    <w:rsid w:val="006556E8"/>
    <w:rsid w:val="00660C18"/>
    <w:rsid w:val="00660F44"/>
    <w:rsid w:val="0066431B"/>
    <w:rsid w:val="00666D3C"/>
    <w:rsid w:val="0066770F"/>
    <w:rsid w:val="00671C63"/>
    <w:rsid w:val="006721EB"/>
    <w:rsid w:val="0067549C"/>
    <w:rsid w:val="00676F01"/>
    <w:rsid w:val="00677FDA"/>
    <w:rsid w:val="0068112F"/>
    <w:rsid w:val="006824DE"/>
    <w:rsid w:val="00682EB6"/>
    <w:rsid w:val="00684D51"/>
    <w:rsid w:val="00685998"/>
    <w:rsid w:val="00686031"/>
    <w:rsid w:val="00687172"/>
    <w:rsid w:val="00691609"/>
    <w:rsid w:val="00691A06"/>
    <w:rsid w:val="006A0AD7"/>
    <w:rsid w:val="006A1F58"/>
    <w:rsid w:val="006B1401"/>
    <w:rsid w:val="006B235F"/>
    <w:rsid w:val="006B3A4E"/>
    <w:rsid w:val="006C6775"/>
    <w:rsid w:val="006C6F14"/>
    <w:rsid w:val="006C7015"/>
    <w:rsid w:val="006C7955"/>
    <w:rsid w:val="006D35FA"/>
    <w:rsid w:val="006D3AB2"/>
    <w:rsid w:val="006E08EC"/>
    <w:rsid w:val="006E0EFC"/>
    <w:rsid w:val="006E13DE"/>
    <w:rsid w:val="006E2E0F"/>
    <w:rsid w:val="006E53E6"/>
    <w:rsid w:val="006E69D8"/>
    <w:rsid w:val="006F44CE"/>
    <w:rsid w:val="006F65D5"/>
    <w:rsid w:val="00706513"/>
    <w:rsid w:val="007074DA"/>
    <w:rsid w:val="00715462"/>
    <w:rsid w:val="0071781A"/>
    <w:rsid w:val="007203E8"/>
    <w:rsid w:val="0072759E"/>
    <w:rsid w:val="007279FD"/>
    <w:rsid w:val="0073001F"/>
    <w:rsid w:val="00730335"/>
    <w:rsid w:val="00730E29"/>
    <w:rsid w:val="00731E1E"/>
    <w:rsid w:val="00737ECB"/>
    <w:rsid w:val="00742981"/>
    <w:rsid w:val="007475C5"/>
    <w:rsid w:val="00752981"/>
    <w:rsid w:val="00761D8A"/>
    <w:rsid w:val="0076329A"/>
    <w:rsid w:val="00767BB3"/>
    <w:rsid w:val="0077024F"/>
    <w:rsid w:val="00780B17"/>
    <w:rsid w:val="007877F2"/>
    <w:rsid w:val="00790080"/>
    <w:rsid w:val="00790811"/>
    <w:rsid w:val="0079412B"/>
    <w:rsid w:val="00794B7E"/>
    <w:rsid w:val="00795C46"/>
    <w:rsid w:val="0079610D"/>
    <w:rsid w:val="007A4CAB"/>
    <w:rsid w:val="007A52AF"/>
    <w:rsid w:val="007C0586"/>
    <w:rsid w:val="007C07E2"/>
    <w:rsid w:val="007C3F5F"/>
    <w:rsid w:val="007C5E7D"/>
    <w:rsid w:val="007C60ED"/>
    <w:rsid w:val="007C6EE8"/>
    <w:rsid w:val="007D3909"/>
    <w:rsid w:val="007E444A"/>
    <w:rsid w:val="007E7391"/>
    <w:rsid w:val="007F0F7B"/>
    <w:rsid w:val="007F3A19"/>
    <w:rsid w:val="007F3AFB"/>
    <w:rsid w:val="007F50D7"/>
    <w:rsid w:val="008006D9"/>
    <w:rsid w:val="00801B71"/>
    <w:rsid w:val="008049B7"/>
    <w:rsid w:val="008061E8"/>
    <w:rsid w:val="00810882"/>
    <w:rsid w:val="00811F4E"/>
    <w:rsid w:val="0081257F"/>
    <w:rsid w:val="00815343"/>
    <w:rsid w:val="00821E32"/>
    <w:rsid w:val="00824FAF"/>
    <w:rsid w:val="00827BDD"/>
    <w:rsid w:val="00837CE2"/>
    <w:rsid w:val="0084442B"/>
    <w:rsid w:val="008473B1"/>
    <w:rsid w:val="008507DD"/>
    <w:rsid w:val="00853FBC"/>
    <w:rsid w:val="00854E91"/>
    <w:rsid w:val="0085535B"/>
    <w:rsid w:val="0085617A"/>
    <w:rsid w:val="00863693"/>
    <w:rsid w:val="008641F7"/>
    <w:rsid w:val="00866543"/>
    <w:rsid w:val="00866E45"/>
    <w:rsid w:val="0088049D"/>
    <w:rsid w:val="00880CCD"/>
    <w:rsid w:val="0088381D"/>
    <w:rsid w:val="00886B86"/>
    <w:rsid w:val="00886ED3"/>
    <w:rsid w:val="00891256"/>
    <w:rsid w:val="00893792"/>
    <w:rsid w:val="00893F22"/>
    <w:rsid w:val="008956FC"/>
    <w:rsid w:val="008A48AF"/>
    <w:rsid w:val="008A6B44"/>
    <w:rsid w:val="008B329E"/>
    <w:rsid w:val="008B361B"/>
    <w:rsid w:val="008B4140"/>
    <w:rsid w:val="008B5136"/>
    <w:rsid w:val="008C2E53"/>
    <w:rsid w:val="008D35C7"/>
    <w:rsid w:val="008D526E"/>
    <w:rsid w:val="008D561B"/>
    <w:rsid w:val="008D6164"/>
    <w:rsid w:val="008F1B8A"/>
    <w:rsid w:val="008F26AE"/>
    <w:rsid w:val="008F2EB1"/>
    <w:rsid w:val="008F5546"/>
    <w:rsid w:val="00900C5D"/>
    <w:rsid w:val="00901182"/>
    <w:rsid w:val="009012A0"/>
    <w:rsid w:val="00907D41"/>
    <w:rsid w:val="009153E3"/>
    <w:rsid w:val="00916460"/>
    <w:rsid w:val="00924AF0"/>
    <w:rsid w:val="00924DF7"/>
    <w:rsid w:val="00930D65"/>
    <w:rsid w:val="009340DA"/>
    <w:rsid w:val="00934523"/>
    <w:rsid w:val="00940404"/>
    <w:rsid w:val="00941151"/>
    <w:rsid w:val="00944371"/>
    <w:rsid w:val="00944E8D"/>
    <w:rsid w:val="00945094"/>
    <w:rsid w:val="0094669B"/>
    <w:rsid w:val="00951B9F"/>
    <w:rsid w:val="00952214"/>
    <w:rsid w:val="00956A3D"/>
    <w:rsid w:val="00956C3E"/>
    <w:rsid w:val="009623C7"/>
    <w:rsid w:val="00962AC9"/>
    <w:rsid w:val="00964410"/>
    <w:rsid w:val="00964AFD"/>
    <w:rsid w:val="00964E41"/>
    <w:rsid w:val="009669A5"/>
    <w:rsid w:val="009702F5"/>
    <w:rsid w:val="00970865"/>
    <w:rsid w:val="00972B27"/>
    <w:rsid w:val="0097652B"/>
    <w:rsid w:val="00980B1D"/>
    <w:rsid w:val="00984843"/>
    <w:rsid w:val="00986E00"/>
    <w:rsid w:val="00990169"/>
    <w:rsid w:val="00990188"/>
    <w:rsid w:val="0099265D"/>
    <w:rsid w:val="009A23B4"/>
    <w:rsid w:val="009A685E"/>
    <w:rsid w:val="009B2E74"/>
    <w:rsid w:val="009B377F"/>
    <w:rsid w:val="009B7AB6"/>
    <w:rsid w:val="009C03DB"/>
    <w:rsid w:val="009C1B21"/>
    <w:rsid w:val="009C1E23"/>
    <w:rsid w:val="009C3641"/>
    <w:rsid w:val="009C7A46"/>
    <w:rsid w:val="009D606C"/>
    <w:rsid w:val="009D6635"/>
    <w:rsid w:val="009E05A2"/>
    <w:rsid w:val="009E39B0"/>
    <w:rsid w:val="009E43F3"/>
    <w:rsid w:val="009E5D79"/>
    <w:rsid w:val="009E5DBE"/>
    <w:rsid w:val="009F123A"/>
    <w:rsid w:val="009F2995"/>
    <w:rsid w:val="009F5114"/>
    <w:rsid w:val="00A05E2A"/>
    <w:rsid w:val="00A11024"/>
    <w:rsid w:val="00A1176B"/>
    <w:rsid w:val="00A12B1C"/>
    <w:rsid w:val="00A12B95"/>
    <w:rsid w:val="00A13D38"/>
    <w:rsid w:val="00A21C9C"/>
    <w:rsid w:val="00A24BEA"/>
    <w:rsid w:val="00A2535C"/>
    <w:rsid w:val="00A34783"/>
    <w:rsid w:val="00A42B55"/>
    <w:rsid w:val="00A42D3E"/>
    <w:rsid w:val="00A46749"/>
    <w:rsid w:val="00A51608"/>
    <w:rsid w:val="00A538AF"/>
    <w:rsid w:val="00A61E4D"/>
    <w:rsid w:val="00A62B47"/>
    <w:rsid w:val="00A644A7"/>
    <w:rsid w:val="00A72E31"/>
    <w:rsid w:val="00A73039"/>
    <w:rsid w:val="00A73A63"/>
    <w:rsid w:val="00A73B10"/>
    <w:rsid w:val="00A75643"/>
    <w:rsid w:val="00A80A9A"/>
    <w:rsid w:val="00A849B8"/>
    <w:rsid w:val="00A84A16"/>
    <w:rsid w:val="00A90644"/>
    <w:rsid w:val="00A94280"/>
    <w:rsid w:val="00A94309"/>
    <w:rsid w:val="00A950DA"/>
    <w:rsid w:val="00A9617D"/>
    <w:rsid w:val="00A97380"/>
    <w:rsid w:val="00A97995"/>
    <w:rsid w:val="00AA0B8A"/>
    <w:rsid w:val="00AA467A"/>
    <w:rsid w:val="00AA5FAD"/>
    <w:rsid w:val="00AA7A4B"/>
    <w:rsid w:val="00AC2939"/>
    <w:rsid w:val="00AC3349"/>
    <w:rsid w:val="00AC45D5"/>
    <w:rsid w:val="00AC47D0"/>
    <w:rsid w:val="00AC7F98"/>
    <w:rsid w:val="00AD1937"/>
    <w:rsid w:val="00AD1B5F"/>
    <w:rsid w:val="00AD21D9"/>
    <w:rsid w:val="00AD4793"/>
    <w:rsid w:val="00AE264E"/>
    <w:rsid w:val="00AF48A2"/>
    <w:rsid w:val="00AF6C93"/>
    <w:rsid w:val="00AF74D2"/>
    <w:rsid w:val="00B000C7"/>
    <w:rsid w:val="00B01C87"/>
    <w:rsid w:val="00B10E49"/>
    <w:rsid w:val="00B132A7"/>
    <w:rsid w:val="00B13E80"/>
    <w:rsid w:val="00B15958"/>
    <w:rsid w:val="00B15D79"/>
    <w:rsid w:val="00B24416"/>
    <w:rsid w:val="00B31CBD"/>
    <w:rsid w:val="00B34568"/>
    <w:rsid w:val="00B35956"/>
    <w:rsid w:val="00B3652E"/>
    <w:rsid w:val="00B47456"/>
    <w:rsid w:val="00B47EFD"/>
    <w:rsid w:val="00B500ED"/>
    <w:rsid w:val="00B51C10"/>
    <w:rsid w:val="00B56DF6"/>
    <w:rsid w:val="00B610FF"/>
    <w:rsid w:val="00B615ED"/>
    <w:rsid w:val="00B70304"/>
    <w:rsid w:val="00B73C67"/>
    <w:rsid w:val="00B7476A"/>
    <w:rsid w:val="00B74FDB"/>
    <w:rsid w:val="00B7577A"/>
    <w:rsid w:val="00B80E43"/>
    <w:rsid w:val="00B8224C"/>
    <w:rsid w:val="00B83604"/>
    <w:rsid w:val="00B84D59"/>
    <w:rsid w:val="00B8555D"/>
    <w:rsid w:val="00B91460"/>
    <w:rsid w:val="00B9346A"/>
    <w:rsid w:val="00B96112"/>
    <w:rsid w:val="00B96768"/>
    <w:rsid w:val="00BA0E6C"/>
    <w:rsid w:val="00BA148E"/>
    <w:rsid w:val="00BA55A3"/>
    <w:rsid w:val="00BA5D34"/>
    <w:rsid w:val="00BA7037"/>
    <w:rsid w:val="00BA7269"/>
    <w:rsid w:val="00BA7FD4"/>
    <w:rsid w:val="00BB2182"/>
    <w:rsid w:val="00BB5028"/>
    <w:rsid w:val="00BC6C58"/>
    <w:rsid w:val="00BC6D76"/>
    <w:rsid w:val="00BD0D4F"/>
    <w:rsid w:val="00BD37EC"/>
    <w:rsid w:val="00BD3E67"/>
    <w:rsid w:val="00BD761F"/>
    <w:rsid w:val="00BE0DB7"/>
    <w:rsid w:val="00BE1B8A"/>
    <w:rsid w:val="00BE4ABD"/>
    <w:rsid w:val="00BE587A"/>
    <w:rsid w:val="00BE58AF"/>
    <w:rsid w:val="00BE5F7E"/>
    <w:rsid w:val="00BF1926"/>
    <w:rsid w:val="00BF45E8"/>
    <w:rsid w:val="00C00727"/>
    <w:rsid w:val="00C011D3"/>
    <w:rsid w:val="00C01BFF"/>
    <w:rsid w:val="00C02D3A"/>
    <w:rsid w:val="00C06E38"/>
    <w:rsid w:val="00C06E51"/>
    <w:rsid w:val="00C10280"/>
    <w:rsid w:val="00C10B6D"/>
    <w:rsid w:val="00C1279C"/>
    <w:rsid w:val="00C13172"/>
    <w:rsid w:val="00C14FE7"/>
    <w:rsid w:val="00C1700A"/>
    <w:rsid w:val="00C23465"/>
    <w:rsid w:val="00C316E6"/>
    <w:rsid w:val="00C349E4"/>
    <w:rsid w:val="00C36B54"/>
    <w:rsid w:val="00C373AA"/>
    <w:rsid w:val="00C37D0F"/>
    <w:rsid w:val="00C4166A"/>
    <w:rsid w:val="00C42614"/>
    <w:rsid w:val="00C44416"/>
    <w:rsid w:val="00C4761B"/>
    <w:rsid w:val="00C51BB8"/>
    <w:rsid w:val="00C520C6"/>
    <w:rsid w:val="00C534C4"/>
    <w:rsid w:val="00C53E01"/>
    <w:rsid w:val="00C544A9"/>
    <w:rsid w:val="00C551AF"/>
    <w:rsid w:val="00C60EBB"/>
    <w:rsid w:val="00C6184D"/>
    <w:rsid w:val="00C6283B"/>
    <w:rsid w:val="00C62E17"/>
    <w:rsid w:val="00C641D2"/>
    <w:rsid w:val="00C6798E"/>
    <w:rsid w:val="00C760F9"/>
    <w:rsid w:val="00C812D2"/>
    <w:rsid w:val="00C94931"/>
    <w:rsid w:val="00C9682B"/>
    <w:rsid w:val="00C97805"/>
    <w:rsid w:val="00CA55E9"/>
    <w:rsid w:val="00CA6C80"/>
    <w:rsid w:val="00CB041D"/>
    <w:rsid w:val="00CB1C51"/>
    <w:rsid w:val="00CB40EC"/>
    <w:rsid w:val="00CB4CB8"/>
    <w:rsid w:val="00CB5B0B"/>
    <w:rsid w:val="00CC0DB5"/>
    <w:rsid w:val="00CC3C42"/>
    <w:rsid w:val="00CC4F0F"/>
    <w:rsid w:val="00CD33DE"/>
    <w:rsid w:val="00CD41FC"/>
    <w:rsid w:val="00CD4A90"/>
    <w:rsid w:val="00CD5CF7"/>
    <w:rsid w:val="00CE557A"/>
    <w:rsid w:val="00CE56CB"/>
    <w:rsid w:val="00CF5C6D"/>
    <w:rsid w:val="00CF6938"/>
    <w:rsid w:val="00D0322E"/>
    <w:rsid w:val="00D0380F"/>
    <w:rsid w:val="00D05C73"/>
    <w:rsid w:val="00D07EF4"/>
    <w:rsid w:val="00D1135C"/>
    <w:rsid w:val="00D11601"/>
    <w:rsid w:val="00D121F6"/>
    <w:rsid w:val="00D12F59"/>
    <w:rsid w:val="00D14B1A"/>
    <w:rsid w:val="00D20BDA"/>
    <w:rsid w:val="00D22D62"/>
    <w:rsid w:val="00D254DB"/>
    <w:rsid w:val="00D306E1"/>
    <w:rsid w:val="00D30D55"/>
    <w:rsid w:val="00D30F6A"/>
    <w:rsid w:val="00D343C9"/>
    <w:rsid w:val="00D37D6F"/>
    <w:rsid w:val="00D37DB9"/>
    <w:rsid w:val="00D40FBE"/>
    <w:rsid w:val="00D41C2A"/>
    <w:rsid w:val="00D42179"/>
    <w:rsid w:val="00D43FB0"/>
    <w:rsid w:val="00D469D5"/>
    <w:rsid w:val="00D54893"/>
    <w:rsid w:val="00D64E74"/>
    <w:rsid w:val="00D70BFC"/>
    <w:rsid w:val="00D72A5C"/>
    <w:rsid w:val="00D72CF8"/>
    <w:rsid w:val="00D84346"/>
    <w:rsid w:val="00D84523"/>
    <w:rsid w:val="00D90315"/>
    <w:rsid w:val="00D91621"/>
    <w:rsid w:val="00D91932"/>
    <w:rsid w:val="00D91CE9"/>
    <w:rsid w:val="00D92904"/>
    <w:rsid w:val="00D93030"/>
    <w:rsid w:val="00D948C2"/>
    <w:rsid w:val="00DA36A0"/>
    <w:rsid w:val="00DA3E38"/>
    <w:rsid w:val="00DB1818"/>
    <w:rsid w:val="00DB5FD2"/>
    <w:rsid w:val="00DC0C91"/>
    <w:rsid w:val="00DC32AD"/>
    <w:rsid w:val="00DC34CE"/>
    <w:rsid w:val="00DC4849"/>
    <w:rsid w:val="00DC622A"/>
    <w:rsid w:val="00DC7BB2"/>
    <w:rsid w:val="00DD69EF"/>
    <w:rsid w:val="00DD6EF8"/>
    <w:rsid w:val="00DD79CB"/>
    <w:rsid w:val="00DE1BD7"/>
    <w:rsid w:val="00DE51F7"/>
    <w:rsid w:val="00DE64DF"/>
    <w:rsid w:val="00DE6EF6"/>
    <w:rsid w:val="00DF03F0"/>
    <w:rsid w:val="00DF1736"/>
    <w:rsid w:val="00DF20E6"/>
    <w:rsid w:val="00DF4786"/>
    <w:rsid w:val="00DF4BAC"/>
    <w:rsid w:val="00DF5A33"/>
    <w:rsid w:val="00DF6AB0"/>
    <w:rsid w:val="00E03D35"/>
    <w:rsid w:val="00E06F89"/>
    <w:rsid w:val="00E1018A"/>
    <w:rsid w:val="00E104B2"/>
    <w:rsid w:val="00E10D23"/>
    <w:rsid w:val="00E12115"/>
    <w:rsid w:val="00E2286E"/>
    <w:rsid w:val="00E26677"/>
    <w:rsid w:val="00E2722C"/>
    <w:rsid w:val="00E27551"/>
    <w:rsid w:val="00E30B15"/>
    <w:rsid w:val="00E331A3"/>
    <w:rsid w:val="00E37727"/>
    <w:rsid w:val="00E45CC9"/>
    <w:rsid w:val="00E509E0"/>
    <w:rsid w:val="00E52076"/>
    <w:rsid w:val="00E57F87"/>
    <w:rsid w:val="00E6009A"/>
    <w:rsid w:val="00E60F3A"/>
    <w:rsid w:val="00E62C75"/>
    <w:rsid w:val="00E6369D"/>
    <w:rsid w:val="00E65114"/>
    <w:rsid w:val="00E65192"/>
    <w:rsid w:val="00E674D9"/>
    <w:rsid w:val="00E70A8C"/>
    <w:rsid w:val="00E72CFD"/>
    <w:rsid w:val="00E73328"/>
    <w:rsid w:val="00E733AF"/>
    <w:rsid w:val="00E74CC2"/>
    <w:rsid w:val="00E751DB"/>
    <w:rsid w:val="00E801BB"/>
    <w:rsid w:val="00E8592D"/>
    <w:rsid w:val="00E8790D"/>
    <w:rsid w:val="00E97EA3"/>
    <w:rsid w:val="00EA700F"/>
    <w:rsid w:val="00EB14CE"/>
    <w:rsid w:val="00EB32C1"/>
    <w:rsid w:val="00EB3B03"/>
    <w:rsid w:val="00EB54A8"/>
    <w:rsid w:val="00EC0136"/>
    <w:rsid w:val="00ED1269"/>
    <w:rsid w:val="00ED3F99"/>
    <w:rsid w:val="00ED79B1"/>
    <w:rsid w:val="00EE5469"/>
    <w:rsid w:val="00EE6B9B"/>
    <w:rsid w:val="00EE6C3B"/>
    <w:rsid w:val="00EE7BC8"/>
    <w:rsid w:val="00EF37D0"/>
    <w:rsid w:val="00F02D97"/>
    <w:rsid w:val="00F04646"/>
    <w:rsid w:val="00F04B37"/>
    <w:rsid w:val="00F20648"/>
    <w:rsid w:val="00F211B9"/>
    <w:rsid w:val="00F25CC7"/>
    <w:rsid w:val="00F27FA6"/>
    <w:rsid w:val="00F32AC3"/>
    <w:rsid w:val="00F36E93"/>
    <w:rsid w:val="00F419FF"/>
    <w:rsid w:val="00F43B15"/>
    <w:rsid w:val="00F44D3C"/>
    <w:rsid w:val="00F50CF8"/>
    <w:rsid w:val="00F52F0C"/>
    <w:rsid w:val="00F53630"/>
    <w:rsid w:val="00F55206"/>
    <w:rsid w:val="00F55D1B"/>
    <w:rsid w:val="00F6165D"/>
    <w:rsid w:val="00F61761"/>
    <w:rsid w:val="00F6247B"/>
    <w:rsid w:val="00F6370A"/>
    <w:rsid w:val="00F6422D"/>
    <w:rsid w:val="00F6682A"/>
    <w:rsid w:val="00F72274"/>
    <w:rsid w:val="00F7298D"/>
    <w:rsid w:val="00F75252"/>
    <w:rsid w:val="00F75D5C"/>
    <w:rsid w:val="00F76C56"/>
    <w:rsid w:val="00F77A25"/>
    <w:rsid w:val="00F80D2A"/>
    <w:rsid w:val="00F83629"/>
    <w:rsid w:val="00F85F4E"/>
    <w:rsid w:val="00F979D3"/>
    <w:rsid w:val="00F979EE"/>
    <w:rsid w:val="00FA528A"/>
    <w:rsid w:val="00FA6A25"/>
    <w:rsid w:val="00FB0583"/>
    <w:rsid w:val="00FB05DD"/>
    <w:rsid w:val="00FB08EE"/>
    <w:rsid w:val="00FB3825"/>
    <w:rsid w:val="00FB5F09"/>
    <w:rsid w:val="00FB65BB"/>
    <w:rsid w:val="00FC23D2"/>
    <w:rsid w:val="00FC2FA0"/>
    <w:rsid w:val="00FC4295"/>
    <w:rsid w:val="00FD45F2"/>
    <w:rsid w:val="00FE2BEC"/>
    <w:rsid w:val="00FE33C0"/>
    <w:rsid w:val="00FE5A2C"/>
    <w:rsid w:val="00FE60A5"/>
    <w:rsid w:val="00FE6877"/>
    <w:rsid w:val="00FE7D4F"/>
    <w:rsid w:val="00FF0C15"/>
    <w:rsid w:val="00FF2D47"/>
    <w:rsid w:val="00FF3895"/>
    <w:rsid w:val="00FF5627"/>
    <w:rsid w:val="00FF5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410"/>
    <w:rPr>
      <w:rFonts w:ascii="Calibri" w:eastAsia="Calibri" w:hAnsi="Calibri" w:cs="Times New Roman"/>
    </w:rPr>
  </w:style>
  <w:style w:type="paragraph" w:styleId="Nagwek1">
    <w:name w:val="heading 1"/>
    <w:basedOn w:val="Normalny"/>
    <w:next w:val="Normalny"/>
    <w:link w:val="Nagwek1Znak"/>
    <w:uiPriority w:val="9"/>
    <w:qFormat/>
    <w:rsid w:val="00FA5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64410"/>
    <w:pPr>
      <w:ind w:left="720"/>
      <w:contextualSpacing/>
    </w:p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semiHidden/>
    <w:unhideWhenUsed/>
    <w:rsid w:val="00E60F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6165D"/>
  </w:style>
  <w:style w:type="paragraph" w:styleId="Tekstprzypisudolnego">
    <w:name w:val="footnote text"/>
    <w:aliases w:val="Podrozdział,Footnote,Podrozdzia3"/>
    <w:basedOn w:val="Normalny"/>
    <w:link w:val="TekstprzypisudolnegoZnak"/>
    <w:semiHidden/>
    <w:unhideWhenUsed/>
    <w:rsid w:val="00F6165D"/>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semiHidden/>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iPriority w:val="99"/>
    <w:unhideWhenUsed/>
    <w:rsid w:val="008D5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FA528A"/>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410"/>
    <w:rPr>
      <w:rFonts w:ascii="Calibri" w:eastAsia="Calibri" w:hAnsi="Calibri" w:cs="Times New Roman"/>
    </w:rPr>
  </w:style>
  <w:style w:type="paragraph" w:styleId="Nagwek1">
    <w:name w:val="heading 1"/>
    <w:basedOn w:val="Normalny"/>
    <w:next w:val="Normalny"/>
    <w:link w:val="Nagwek1Znak"/>
    <w:uiPriority w:val="9"/>
    <w:qFormat/>
    <w:rsid w:val="00FA5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64410"/>
    <w:pPr>
      <w:ind w:left="720"/>
      <w:contextualSpacing/>
    </w:pPr>
  </w:style>
  <w:style w:type="character" w:styleId="Odwoaniedokomentarza">
    <w:name w:val="annotation reference"/>
    <w:basedOn w:val="Domylnaczcionkaakapitu"/>
    <w:uiPriority w:val="99"/>
    <w:semiHidden/>
    <w:unhideWhenUsed/>
    <w:rsid w:val="00E60F3A"/>
    <w:rPr>
      <w:sz w:val="16"/>
      <w:szCs w:val="16"/>
    </w:rPr>
  </w:style>
  <w:style w:type="paragraph" w:styleId="Tekstkomentarza">
    <w:name w:val="annotation text"/>
    <w:basedOn w:val="Normalny"/>
    <w:link w:val="TekstkomentarzaZnak"/>
    <w:uiPriority w:val="99"/>
    <w:semiHidden/>
    <w:unhideWhenUsed/>
    <w:rsid w:val="00E60F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0F3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0F3A"/>
    <w:rPr>
      <w:b/>
      <w:bCs/>
    </w:rPr>
  </w:style>
  <w:style w:type="character" w:customStyle="1" w:styleId="TematkomentarzaZnak">
    <w:name w:val="Temat komentarza Znak"/>
    <w:basedOn w:val="TekstkomentarzaZnak"/>
    <w:link w:val="Tematkomentarza"/>
    <w:uiPriority w:val="99"/>
    <w:semiHidden/>
    <w:rsid w:val="00E60F3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60F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0F3A"/>
    <w:rPr>
      <w:rFonts w:ascii="Tahoma" w:eastAsia="Calibri" w:hAnsi="Tahoma" w:cs="Tahoma"/>
      <w:sz w:val="16"/>
      <w:szCs w:val="16"/>
    </w:rPr>
  </w:style>
  <w:style w:type="paragraph" w:customStyle="1" w:styleId="Default">
    <w:name w:val="Default"/>
    <w:rsid w:val="00E60F3A"/>
    <w:pPr>
      <w:autoSpaceDE w:val="0"/>
      <w:autoSpaceDN w:val="0"/>
      <w:adjustRightInd w:val="0"/>
      <w:spacing w:after="0" w:line="240" w:lineRule="auto"/>
    </w:pPr>
    <w:rPr>
      <w:rFonts w:ascii="Calibri" w:hAnsi="Calibri" w:cs="Calibri"/>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6165D"/>
  </w:style>
  <w:style w:type="paragraph" w:styleId="Tekstprzypisudolnego">
    <w:name w:val="footnote text"/>
    <w:aliases w:val="Podrozdział,Footnote,Podrozdzia3"/>
    <w:basedOn w:val="Normalny"/>
    <w:link w:val="TekstprzypisudolnegoZnak"/>
    <w:semiHidden/>
    <w:unhideWhenUsed/>
    <w:rsid w:val="00F6165D"/>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F6165D"/>
    <w:rPr>
      <w:rFonts w:ascii="Calibri" w:eastAsia="Calibri" w:hAnsi="Calibri" w:cs="Times New Roman"/>
      <w:sz w:val="20"/>
      <w:szCs w:val="20"/>
    </w:rPr>
  </w:style>
  <w:style w:type="character" w:styleId="Odwoanieprzypisudolnego">
    <w:name w:val="footnote reference"/>
    <w:basedOn w:val="Domylnaczcionkaakapitu"/>
    <w:semiHidden/>
    <w:unhideWhenUsed/>
    <w:rsid w:val="00F6165D"/>
    <w:rPr>
      <w:vertAlign w:val="superscript"/>
    </w:rPr>
  </w:style>
  <w:style w:type="character" w:styleId="Hipercze">
    <w:name w:val="Hyperlink"/>
    <w:basedOn w:val="Domylnaczcionkaakapitu"/>
    <w:uiPriority w:val="99"/>
    <w:unhideWhenUsed/>
    <w:rsid w:val="00C13172"/>
    <w:rPr>
      <w:color w:val="0000FF" w:themeColor="hyperlink"/>
      <w:u w:val="single"/>
    </w:rPr>
  </w:style>
  <w:style w:type="paragraph" w:styleId="Nagwek">
    <w:name w:val="header"/>
    <w:basedOn w:val="Normalny"/>
    <w:link w:val="NagwekZnak"/>
    <w:uiPriority w:val="99"/>
    <w:unhideWhenUsed/>
    <w:rsid w:val="008D5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61B"/>
    <w:rPr>
      <w:rFonts w:ascii="Calibri" w:eastAsia="Calibri" w:hAnsi="Calibri" w:cs="Times New Roman"/>
    </w:rPr>
  </w:style>
  <w:style w:type="paragraph" w:styleId="Stopka">
    <w:name w:val="footer"/>
    <w:basedOn w:val="Normalny"/>
    <w:link w:val="StopkaZnak"/>
    <w:uiPriority w:val="99"/>
    <w:unhideWhenUsed/>
    <w:rsid w:val="008D5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61B"/>
    <w:rPr>
      <w:rFonts w:ascii="Calibri" w:eastAsia="Calibri" w:hAnsi="Calibri" w:cs="Times New Roman"/>
    </w:rPr>
  </w:style>
  <w:style w:type="character" w:customStyle="1" w:styleId="Nagwek1Znak">
    <w:name w:val="Nagłówek 1 Znak"/>
    <w:basedOn w:val="Domylnaczcionkaakapitu"/>
    <w:link w:val="Nagwek1"/>
    <w:uiPriority w:val="9"/>
    <w:rsid w:val="00FA528A"/>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509E0"/>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DF20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20E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DF2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76667">
      <w:bodyDiv w:val="1"/>
      <w:marLeft w:val="0"/>
      <w:marRight w:val="0"/>
      <w:marTop w:val="0"/>
      <w:marBottom w:val="0"/>
      <w:divBdr>
        <w:top w:val="none" w:sz="0" w:space="0" w:color="auto"/>
        <w:left w:val="none" w:sz="0" w:space="0" w:color="auto"/>
        <w:bottom w:val="none" w:sz="0" w:space="0" w:color="auto"/>
        <w:right w:val="none" w:sz="0" w:space="0" w:color="auto"/>
      </w:divBdr>
    </w:div>
    <w:div w:id="371224198">
      <w:bodyDiv w:val="1"/>
      <w:marLeft w:val="0"/>
      <w:marRight w:val="0"/>
      <w:marTop w:val="0"/>
      <w:marBottom w:val="0"/>
      <w:divBdr>
        <w:top w:val="none" w:sz="0" w:space="0" w:color="auto"/>
        <w:left w:val="none" w:sz="0" w:space="0" w:color="auto"/>
        <w:bottom w:val="none" w:sz="0" w:space="0" w:color="auto"/>
        <w:right w:val="none" w:sz="0" w:space="0" w:color="auto"/>
      </w:divBdr>
      <w:divsChild>
        <w:div w:id="496648792">
          <w:marLeft w:val="0"/>
          <w:marRight w:val="0"/>
          <w:marTop w:val="0"/>
          <w:marBottom w:val="0"/>
          <w:divBdr>
            <w:top w:val="none" w:sz="0" w:space="0" w:color="auto"/>
            <w:left w:val="none" w:sz="0" w:space="0" w:color="auto"/>
            <w:bottom w:val="none" w:sz="0" w:space="0" w:color="auto"/>
            <w:right w:val="none" w:sz="0" w:space="0" w:color="auto"/>
          </w:divBdr>
        </w:div>
        <w:div w:id="1174951196">
          <w:marLeft w:val="0"/>
          <w:marRight w:val="0"/>
          <w:marTop w:val="0"/>
          <w:marBottom w:val="0"/>
          <w:divBdr>
            <w:top w:val="none" w:sz="0" w:space="0" w:color="auto"/>
            <w:left w:val="none" w:sz="0" w:space="0" w:color="auto"/>
            <w:bottom w:val="none" w:sz="0" w:space="0" w:color="auto"/>
            <w:right w:val="none" w:sz="0" w:space="0" w:color="auto"/>
          </w:divBdr>
        </w:div>
        <w:div w:id="983587780">
          <w:marLeft w:val="0"/>
          <w:marRight w:val="0"/>
          <w:marTop w:val="0"/>
          <w:marBottom w:val="0"/>
          <w:divBdr>
            <w:top w:val="none" w:sz="0" w:space="0" w:color="auto"/>
            <w:left w:val="none" w:sz="0" w:space="0" w:color="auto"/>
            <w:bottom w:val="none" w:sz="0" w:space="0" w:color="auto"/>
            <w:right w:val="none" w:sz="0" w:space="0" w:color="auto"/>
          </w:divBdr>
        </w:div>
        <w:div w:id="50156753">
          <w:marLeft w:val="0"/>
          <w:marRight w:val="0"/>
          <w:marTop w:val="0"/>
          <w:marBottom w:val="0"/>
          <w:divBdr>
            <w:top w:val="none" w:sz="0" w:space="0" w:color="auto"/>
            <w:left w:val="none" w:sz="0" w:space="0" w:color="auto"/>
            <w:bottom w:val="none" w:sz="0" w:space="0" w:color="auto"/>
            <w:right w:val="none" w:sz="0" w:space="0" w:color="auto"/>
          </w:divBdr>
        </w:div>
        <w:div w:id="70392037">
          <w:marLeft w:val="0"/>
          <w:marRight w:val="0"/>
          <w:marTop w:val="0"/>
          <w:marBottom w:val="0"/>
          <w:divBdr>
            <w:top w:val="none" w:sz="0" w:space="0" w:color="auto"/>
            <w:left w:val="none" w:sz="0" w:space="0" w:color="auto"/>
            <w:bottom w:val="none" w:sz="0" w:space="0" w:color="auto"/>
            <w:right w:val="none" w:sz="0" w:space="0" w:color="auto"/>
          </w:divBdr>
        </w:div>
        <w:div w:id="225340991">
          <w:marLeft w:val="0"/>
          <w:marRight w:val="0"/>
          <w:marTop w:val="0"/>
          <w:marBottom w:val="0"/>
          <w:divBdr>
            <w:top w:val="none" w:sz="0" w:space="0" w:color="auto"/>
            <w:left w:val="none" w:sz="0" w:space="0" w:color="auto"/>
            <w:bottom w:val="none" w:sz="0" w:space="0" w:color="auto"/>
            <w:right w:val="none" w:sz="0" w:space="0" w:color="auto"/>
          </w:divBdr>
        </w:div>
        <w:div w:id="74480407">
          <w:marLeft w:val="0"/>
          <w:marRight w:val="0"/>
          <w:marTop w:val="0"/>
          <w:marBottom w:val="0"/>
          <w:divBdr>
            <w:top w:val="none" w:sz="0" w:space="0" w:color="auto"/>
            <w:left w:val="none" w:sz="0" w:space="0" w:color="auto"/>
            <w:bottom w:val="none" w:sz="0" w:space="0" w:color="auto"/>
            <w:right w:val="none" w:sz="0" w:space="0" w:color="auto"/>
          </w:divBdr>
        </w:div>
        <w:div w:id="1100687094">
          <w:marLeft w:val="0"/>
          <w:marRight w:val="0"/>
          <w:marTop w:val="0"/>
          <w:marBottom w:val="0"/>
          <w:divBdr>
            <w:top w:val="none" w:sz="0" w:space="0" w:color="auto"/>
            <w:left w:val="none" w:sz="0" w:space="0" w:color="auto"/>
            <w:bottom w:val="none" w:sz="0" w:space="0" w:color="auto"/>
            <w:right w:val="none" w:sz="0" w:space="0" w:color="auto"/>
          </w:divBdr>
        </w:div>
        <w:div w:id="1066563766">
          <w:marLeft w:val="0"/>
          <w:marRight w:val="0"/>
          <w:marTop w:val="0"/>
          <w:marBottom w:val="0"/>
          <w:divBdr>
            <w:top w:val="none" w:sz="0" w:space="0" w:color="auto"/>
            <w:left w:val="none" w:sz="0" w:space="0" w:color="auto"/>
            <w:bottom w:val="none" w:sz="0" w:space="0" w:color="auto"/>
            <w:right w:val="none" w:sz="0" w:space="0" w:color="auto"/>
          </w:divBdr>
        </w:div>
      </w:divsChild>
    </w:div>
    <w:div w:id="462505851">
      <w:bodyDiv w:val="1"/>
      <w:marLeft w:val="0"/>
      <w:marRight w:val="0"/>
      <w:marTop w:val="0"/>
      <w:marBottom w:val="0"/>
      <w:divBdr>
        <w:top w:val="none" w:sz="0" w:space="0" w:color="auto"/>
        <w:left w:val="none" w:sz="0" w:space="0" w:color="auto"/>
        <w:bottom w:val="none" w:sz="0" w:space="0" w:color="auto"/>
        <w:right w:val="none" w:sz="0" w:space="0" w:color="auto"/>
      </w:divBdr>
    </w:div>
    <w:div w:id="468599011">
      <w:bodyDiv w:val="1"/>
      <w:marLeft w:val="0"/>
      <w:marRight w:val="0"/>
      <w:marTop w:val="0"/>
      <w:marBottom w:val="0"/>
      <w:divBdr>
        <w:top w:val="none" w:sz="0" w:space="0" w:color="auto"/>
        <w:left w:val="none" w:sz="0" w:space="0" w:color="auto"/>
        <w:bottom w:val="none" w:sz="0" w:space="0" w:color="auto"/>
        <w:right w:val="none" w:sz="0" w:space="0" w:color="auto"/>
      </w:divBdr>
    </w:div>
    <w:div w:id="639724897">
      <w:bodyDiv w:val="1"/>
      <w:marLeft w:val="0"/>
      <w:marRight w:val="0"/>
      <w:marTop w:val="0"/>
      <w:marBottom w:val="0"/>
      <w:divBdr>
        <w:top w:val="none" w:sz="0" w:space="0" w:color="auto"/>
        <w:left w:val="none" w:sz="0" w:space="0" w:color="auto"/>
        <w:bottom w:val="none" w:sz="0" w:space="0" w:color="auto"/>
        <w:right w:val="none" w:sz="0" w:space="0" w:color="auto"/>
      </w:divBdr>
    </w:div>
    <w:div w:id="675500871">
      <w:bodyDiv w:val="1"/>
      <w:marLeft w:val="0"/>
      <w:marRight w:val="0"/>
      <w:marTop w:val="0"/>
      <w:marBottom w:val="0"/>
      <w:divBdr>
        <w:top w:val="none" w:sz="0" w:space="0" w:color="auto"/>
        <w:left w:val="none" w:sz="0" w:space="0" w:color="auto"/>
        <w:bottom w:val="none" w:sz="0" w:space="0" w:color="auto"/>
        <w:right w:val="none" w:sz="0" w:space="0" w:color="auto"/>
      </w:divBdr>
      <w:divsChild>
        <w:div w:id="1495799267">
          <w:marLeft w:val="0"/>
          <w:marRight w:val="0"/>
          <w:marTop w:val="0"/>
          <w:marBottom w:val="0"/>
          <w:divBdr>
            <w:top w:val="none" w:sz="0" w:space="0" w:color="auto"/>
            <w:left w:val="none" w:sz="0" w:space="0" w:color="auto"/>
            <w:bottom w:val="none" w:sz="0" w:space="0" w:color="auto"/>
            <w:right w:val="none" w:sz="0" w:space="0" w:color="auto"/>
          </w:divBdr>
        </w:div>
        <w:div w:id="1146969967">
          <w:marLeft w:val="0"/>
          <w:marRight w:val="0"/>
          <w:marTop w:val="0"/>
          <w:marBottom w:val="0"/>
          <w:divBdr>
            <w:top w:val="none" w:sz="0" w:space="0" w:color="auto"/>
            <w:left w:val="none" w:sz="0" w:space="0" w:color="auto"/>
            <w:bottom w:val="none" w:sz="0" w:space="0" w:color="auto"/>
            <w:right w:val="none" w:sz="0" w:space="0" w:color="auto"/>
          </w:divBdr>
        </w:div>
        <w:div w:id="1428041637">
          <w:marLeft w:val="0"/>
          <w:marRight w:val="0"/>
          <w:marTop w:val="0"/>
          <w:marBottom w:val="0"/>
          <w:divBdr>
            <w:top w:val="none" w:sz="0" w:space="0" w:color="auto"/>
            <w:left w:val="none" w:sz="0" w:space="0" w:color="auto"/>
            <w:bottom w:val="none" w:sz="0" w:space="0" w:color="auto"/>
            <w:right w:val="none" w:sz="0" w:space="0" w:color="auto"/>
          </w:divBdr>
        </w:div>
        <w:div w:id="1395196839">
          <w:marLeft w:val="0"/>
          <w:marRight w:val="0"/>
          <w:marTop w:val="0"/>
          <w:marBottom w:val="0"/>
          <w:divBdr>
            <w:top w:val="none" w:sz="0" w:space="0" w:color="auto"/>
            <w:left w:val="none" w:sz="0" w:space="0" w:color="auto"/>
            <w:bottom w:val="none" w:sz="0" w:space="0" w:color="auto"/>
            <w:right w:val="none" w:sz="0" w:space="0" w:color="auto"/>
          </w:divBdr>
        </w:div>
        <w:div w:id="343017678">
          <w:marLeft w:val="0"/>
          <w:marRight w:val="0"/>
          <w:marTop w:val="0"/>
          <w:marBottom w:val="0"/>
          <w:divBdr>
            <w:top w:val="none" w:sz="0" w:space="0" w:color="auto"/>
            <w:left w:val="none" w:sz="0" w:space="0" w:color="auto"/>
            <w:bottom w:val="none" w:sz="0" w:space="0" w:color="auto"/>
            <w:right w:val="none" w:sz="0" w:space="0" w:color="auto"/>
          </w:divBdr>
        </w:div>
        <w:div w:id="1668097884">
          <w:marLeft w:val="0"/>
          <w:marRight w:val="0"/>
          <w:marTop w:val="0"/>
          <w:marBottom w:val="0"/>
          <w:divBdr>
            <w:top w:val="none" w:sz="0" w:space="0" w:color="auto"/>
            <w:left w:val="none" w:sz="0" w:space="0" w:color="auto"/>
            <w:bottom w:val="none" w:sz="0" w:space="0" w:color="auto"/>
            <w:right w:val="none" w:sz="0" w:space="0" w:color="auto"/>
          </w:divBdr>
        </w:div>
        <w:div w:id="391076905">
          <w:marLeft w:val="0"/>
          <w:marRight w:val="0"/>
          <w:marTop w:val="0"/>
          <w:marBottom w:val="0"/>
          <w:divBdr>
            <w:top w:val="none" w:sz="0" w:space="0" w:color="auto"/>
            <w:left w:val="none" w:sz="0" w:space="0" w:color="auto"/>
            <w:bottom w:val="none" w:sz="0" w:space="0" w:color="auto"/>
            <w:right w:val="none" w:sz="0" w:space="0" w:color="auto"/>
          </w:divBdr>
        </w:div>
        <w:div w:id="623313070">
          <w:marLeft w:val="0"/>
          <w:marRight w:val="0"/>
          <w:marTop w:val="0"/>
          <w:marBottom w:val="0"/>
          <w:divBdr>
            <w:top w:val="none" w:sz="0" w:space="0" w:color="auto"/>
            <w:left w:val="none" w:sz="0" w:space="0" w:color="auto"/>
            <w:bottom w:val="none" w:sz="0" w:space="0" w:color="auto"/>
            <w:right w:val="none" w:sz="0" w:space="0" w:color="auto"/>
          </w:divBdr>
        </w:div>
        <w:div w:id="672030526">
          <w:marLeft w:val="0"/>
          <w:marRight w:val="0"/>
          <w:marTop w:val="0"/>
          <w:marBottom w:val="0"/>
          <w:divBdr>
            <w:top w:val="none" w:sz="0" w:space="0" w:color="auto"/>
            <w:left w:val="none" w:sz="0" w:space="0" w:color="auto"/>
            <w:bottom w:val="none" w:sz="0" w:space="0" w:color="auto"/>
            <w:right w:val="none" w:sz="0" w:space="0" w:color="auto"/>
          </w:divBdr>
        </w:div>
        <w:div w:id="2005358509">
          <w:marLeft w:val="0"/>
          <w:marRight w:val="0"/>
          <w:marTop w:val="0"/>
          <w:marBottom w:val="0"/>
          <w:divBdr>
            <w:top w:val="none" w:sz="0" w:space="0" w:color="auto"/>
            <w:left w:val="none" w:sz="0" w:space="0" w:color="auto"/>
            <w:bottom w:val="none" w:sz="0" w:space="0" w:color="auto"/>
            <w:right w:val="none" w:sz="0" w:space="0" w:color="auto"/>
          </w:divBdr>
        </w:div>
      </w:divsChild>
    </w:div>
    <w:div w:id="690758807">
      <w:bodyDiv w:val="1"/>
      <w:marLeft w:val="0"/>
      <w:marRight w:val="0"/>
      <w:marTop w:val="0"/>
      <w:marBottom w:val="0"/>
      <w:divBdr>
        <w:top w:val="none" w:sz="0" w:space="0" w:color="auto"/>
        <w:left w:val="none" w:sz="0" w:space="0" w:color="auto"/>
        <w:bottom w:val="none" w:sz="0" w:space="0" w:color="auto"/>
        <w:right w:val="none" w:sz="0" w:space="0" w:color="auto"/>
      </w:divBdr>
    </w:div>
    <w:div w:id="774638486">
      <w:bodyDiv w:val="1"/>
      <w:marLeft w:val="0"/>
      <w:marRight w:val="0"/>
      <w:marTop w:val="0"/>
      <w:marBottom w:val="0"/>
      <w:divBdr>
        <w:top w:val="none" w:sz="0" w:space="0" w:color="auto"/>
        <w:left w:val="none" w:sz="0" w:space="0" w:color="auto"/>
        <w:bottom w:val="none" w:sz="0" w:space="0" w:color="auto"/>
        <w:right w:val="none" w:sz="0" w:space="0" w:color="auto"/>
      </w:divBdr>
    </w:div>
    <w:div w:id="893590407">
      <w:bodyDiv w:val="1"/>
      <w:marLeft w:val="0"/>
      <w:marRight w:val="0"/>
      <w:marTop w:val="0"/>
      <w:marBottom w:val="0"/>
      <w:divBdr>
        <w:top w:val="none" w:sz="0" w:space="0" w:color="auto"/>
        <w:left w:val="none" w:sz="0" w:space="0" w:color="auto"/>
        <w:bottom w:val="none" w:sz="0" w:space="0" w:color="auto"/>
        <w:right w:val="none" w:sz="0" w:space="0" w:color="auto"/>
      </w:divBdr>
    </w:div>
    <w:div w:id="1038503728">
      <w:bodyDiv w:val="1"/>
      <w:marLeft w:val="0"/>
      <w:marRight w:val="0"/>
      <w:marTop w:val="0"/>
      <w:marBottom w:val="0"/>
      <w:divBdr>
        <w:top w:val="none" w:sz="0" w:space="0" w:color="auto"/>
        <w:left w:val="none" w:sz="0" w:space="0" w:color="auto"/>
        <w:bottom w:val="none" w:sz="0" w:space="0" w:color="auto"/>
        <w:right w:val="none" w:sz="0" w:space="0" w:color="auto"/>
      </w:divBdr>
    </w:div>
    <w:div w:id="1127627491">
      <w:bodyDiv w:val="1"/>
      <w:marLeft w:val="0"/>
      <w:marRight w:val="0"/>
      <w:marTop w:val="0"/>
      <w:marBottom w:val="0"/>
      <w:divBdr>
        <w:top w:val="none" w:sz="0" w:space="0" w:color="auto"/>
        <w:left w:val="none" w:sz="0" w:space="0" w:color="auto"/>
        <w:bottom w:val="none" w:sz="0" w:space="0" w:color="auto"/>
        <w:right w:val="none" w:sz="0" w:space="0" w:color="auto"/>
      </w:divBdr>
    </w:div>
    <w:div w:id="1128817051">
      <w:bodyDiv w:val="1"/>
      <w:marLeft w:val="0"/>
      <w:marRight w:val="0"/>
      <w:marTop w:val="0"/>
      <w:marBottom w:val="0"/>
      <w:divBdr>
        <w:top w:val="none" w:sz="0" w:space="0" w:color="auto"/>
        <w:left w:val="none" w:sz="0" w:space="0" w:color="auto"/>
        <w:bottom w:val="none" w:sz="0" w:space="0" w:color="auto"/>
        <w:right w:val="none" w:sz="0" w:space="0" w:color="auto"/>
      </w:divBdr>
      <w:divsChild>
        <w:div w:id="820391898">
          <w:marLeft w:val="0"/>
          <w:marRight w:val="0"/>
          <w:marTop w:val="0"/>
          <w:marBottom w:val="0"/>
          <w:divBdr>
            <w:top w:val="none" w:sz="0" w:space="0" w:color="auto"/>
            <w:left w:val="none" w:sz="0" w:space="0" w:color="auto"/>
            <w:bottom w:val="none" w:sz="0" w:space="0" w:color="auto"/>
            <w:right w:val="none" w:sz="0" w:space="0" w:color="auto"/>
          </w:divBdr>
        </w:div>
        <w:div w:id="1239708946">
          <w:marLeft w:val="0"/>
          <w:marRight w:val="0"/>
          <w:marTop w:val="0"/>
          <w:marBottom w:val="0"/>
          <w:divBdr>
            <w:top w:val="none" w:sz="0" w:space="0" w:color="auto"/>
            <w:left w:val="none" w:sz="0" w:space="0" w:color="auto"/>
            <w:bottom w:val="none" w:sz="0" w:space="0" w:color="auto"/>
            <w:right w:val="none" w:sz="0" w:space="0" w:color="auto"/>
          </w:divBdr>
        </w:div>
        <w:div w:id="1464695139">
          <w:marLeft w:val="0"/>
          <w:marRight w:val="0"/>
          <w:marTop w:val="0"/>
          <w:marBottom w:val="0"/>
          <w:divBdr>
            <w:top w:val="none" w:sz="0" w:space="0" w:color="auto"/>
            <w:left w:val="none" w:sz="0" w:space="0" w:color="auto"/>
            <w:bottom w:val="none" w:sz="0" w:space="0" w:color="auto"/>
            <w:right w:val="none" w:sz="0" w:space="0" w:color="auto"/>
          </w:divBdr>
        </w:div>
        <w:div w:id="1993019299">
          <w:marLeft w:val="0"/>
          <w:marRight w:val="0"/>
          <w:marTop w:val="0"/>
          <w:marBottom w:val="0"/>
          <w:divBdr>
            <w:top w:val="none" w:sz="0" w:space="0" w:color="auto"/>
            <w:left w:val="none" w:sz="0" w:space="0" w:color="auto"/>
            <w:bottom w:val="none" w:sz="0" w:space="0" w:color="auto"/>
            <w:right w:val="none" w:sz="0" w:space="0" w:color="auto"/>
          </w:divBdr>
        </w:div>
        <w:div w:id="1849978897">
          <w:marLeft w:val="0"/>
          <w:marRight w:val="0"/>
          <w:marTop w:val="0"/>
          <w:marBottom w:val="0"/>
          <w:divBdr>
            <w:top w:val="none" w:sz="0" w:space="0" w:color="auto"/>
            <w:left w:val="none" w:sz="0" w:space="0" w:color="auto"/>
            <w:bottom w:val="none" w:sz="0" w:space="0" w:color="auto"/>
            <w:right w:val="none" w:sz="0" w:space="0" w:color="auto"/>
          </w:divBdr>
        </w:div>
        <w:div w:id="1554537992">
          <w:marLeft w:val="0"/>
          <w:marRight w:val="0"/>
          <w:marTop w:val="0"/>
          <w:marBottom w:val="0"/>
          <w:divBdr>
            <w:top w:val="none" w:sz="0" w:space="0" w:color="auto"/>
            <w:left w:val="none" w:sz="0" w:space="0" w:color="auto"/>
            <w:bottom w:val="none" w:sz="0" w:space="0" w:color="auto"/>
            <w:right w:val="none" w:sz="0" w:space="0" w:color="auto"/>
          </w:divBdr>
        </w:div>
        <w:div w:id="179126771">
          <w:marLeft w:val="0"/>
          <w:marRight w:val="0"/>
          <w:marTop w:val="0"/>
          <w:marBottom w:val="0"/>
          <w:divBdr>
            <w:top w:val="none" w:sz="0" w:space="0" w:color="auto"/>
            <w:left w:val="none" w:sz="0" w:space="0" w:color="auto"/>
            <w:bottom w:val="none" w:sz="0" w:space="0" w:color="auto"/>
            <w:right w:val="none" w:sz="0" w:space="0" w:color="auto"/>
          </w:divBdr>
        </w:div>
        <w:div w:id="747768144">
          <w:marLeft w:val="0"/>
          <w:marRight w:val="0"/>
          <w:marTop w:val="0"/>
          <w:marBottom w:val="0"/>
          <w:divBdr>
            <w:top w:val="none" w:sz="0" w:space="0" w:color="auto"/>
            <w:left w:val="none" w:sz="0" w:space="0" w:color="auto"/>
            <w:bottom w:val="none" w:sz="0" w:space="0" w:color="auto"/>
            <w:right w:val="none" w:sz="0" w:space="0" w:color="auto"/>
          </w:divBdr>
        </w:div>
        <w:div w:id="1017272942">
          <w:marLeft w:val="0"/>
          <w:marRight w:val="0"/>
          <w:marTop w:val="0"/>
          <w:marBottom w:val="0"/>
          <w:divBdr>
            <w:top w:val="none" w:sz="0" w:space="0" w:color="auto"/>
            <w:left w:val="none" w:sz="0" w:space="0" w:color="auto"/>
            <w:bottom w:val="none" w:sz="0" w:space="0" w:color="auto"/>
            <w:right w:val="none" w:sz="0" w:space="0" w:color="auto"/>
          </w:divBdr>
        </w:div>
        <w:div w:id="1151289052">
          <w:marLeft w:val="0"/>
          <w:marRight w:val="0"/>
          <w:marTop w:val="0"/>
          <w:marBottom w:val="0"/>
          <w:divBdr>
            <w:top w:val="none" w:sz="0" w:space="0" w:color="auto"/>
            <w:left w:val="none" w:sz="0" w:space="0" w:color="auto"/>
            <w:bottom w:val="none" w:sz="0" w:space="0" w:color="auto"/>
            <w:right w:val="none" w:sz="0" w:space="0" w:color="auto"/>
          </w:divBdr>
        </w:div>
        <w:div w:id="263928055">
          <w:marLeft w:val="0"/>
          <w:marRight w:val="0"/>
          <w:marTop w:val="0"/>
          <w:marBottom w:val="0"/>
          <w:divBdr>
            <w:top w:val="none" w:sz="0" w:space="0" w:color="auto"/>
            <w:left w:val="none" w:sz="0" w:space="0" w:color="auto"/>
            <w:bottom w:val="none" w:sz="0" w:space="0" w:color="auto"/>
            <w:right w:val="none" w:sz="0" w:space="0" w:color="auto"/>
          </w:divBdr>
        </w:div>
        <w:div w:id="15082070">
          <w:marLeft w:val="0"/>
          <w:marRight w:val="0"/>
          <w:marTop w:val="0"/>
          <w:marBottom w:val="0"/>
          <w:divBdr>
            <w:top w:val="none" w:sz="0" w:space="0" w:color="auto"/>
            <w:left w:val="none" w:sz="0" w:space="0" w:color="auto"/>
            <w:bottom w:val="none" w:sz="0" w:space="0" w:color="auto"/>
            <w:right w:val="none" w:sz="0" w:space="0" w:color="auto"/>
          </w:divBdr>
        </w:div>
      </w:divsChild>
    </w:div>
    <w:div w:id="1131050295">
      <w:bodyDiv w:val="1"/>
      <w:marLeft w:val="0"/>
      <w:marRight w:val="0"/>
      <w:marTop w:val="0"/>
      <w:marBottom w:val="0"/>
      <w:divBdr>
        <w:top w:val="none" w:sz="0" w:space="0" w:color="auto"/>
        <w:left w:val="none" w:sz="0" w:space="0" w:color="auto"/>
        <w:bottom w:val="none" w:sz="0" w:space="0" w:color="auto"/>
        <w:right w:val="none" w:sz="0" w:space="0" w:color="auto"/>
      </w:divBdr>
    </w:div>
    <w:div w:id="1203634952">
      <w:bodyDiv w:val="1"/>
      <w:marLeft w:val="0"/>
      <w:marRight w:val="0"/>
      <w:marTop w:val="0"/>
      <w:marBottom w:val="0"/>
      <w:divBdr>
        <w:top w:val="none" w:sz="0" w:space="0" w:color="auto"/>
        <w:left w:val="none" w:sz="0" w:space="0" w:color="auto"/>
        <w:bottom w:val="none" w:sz="0" w:space="0" w:color="auto"/>
        <w:right w:val="none" w:sz="0" w:space="0" w:color="auto"/>
      </w:divBdr>
    </w:div>
    <w:div w:id="1298073186">
      <w:bodyDiv w:val="1"/>
      <w:marLeft w:val="0"/>
      <w:marRight w:val="0"/>
      <w:marTop w:val="0"/>
      <w:marBottom w:val="0"/>
      <w:divBdr>
        <w:top w:val="none" w:sz="0" w:space="0" w:color="auto"/>
        <w:left w:val="none" w:sz="0" w:space="0" w:color="auto"/>
        <w:bottom w:val="none" w:sz="0" w:space="0" w:color="auto"/>
        <w:right w:val="none" w:sz="0" w:space="0" w:color="auto"/>
      </w:divBdr>
    </w:div>
    <w:div w:id="1346129685">
      <w:bodyDiv w:val="1"/>
      <w:marLeft w:val="0"/>
      <w:marRight w:val="0"/>
      <w:marTop w:val="0"/>
      <w:marBottom w:val="0"/>
      <w:divBdr>
        <w:top w:val="none" w:sz="0" w:space="0" w:color="auto"/>
        <w:left w:val="none" w:sz="0" w:space="0" w:color="auto"/>
        <w:bottom w:val="none" w:sz="0" w:space="0" w:color="auto"/>
        <w:right w:val="none" w:sz="0" w:space="0" w:color="auto"/>
      </w:divBdr>
    </w:div>
    <w:div w:id="1354307846">
      <w:bodyDiv w:val="1"/>
      <w:marLeft w:val="0"/>
      <w:marRight w:val="0"/>
      <w:marTop w:val="0"/>
      <w:marBottom w:val="0"/>
      <w:divBdr>
        <w:top w:val="none" w:sz="0" w:space="0" w:color="auto"/>
        <w:left w:val="none" w:sz="0" w:space="0" w:color="auto"/>
        <w:bottom w:val="none" w:sz="0" w:space="0" w:color="auto"/>
        <w:right w:val="none" w:sz="0" w:space="0" w:color="auto"/>
      </w:divBdr>
    </w:div>
    <w:div w:id="1363938374">
      <w:bodyDiv w:val="1"/>
      <w:marLeft w:val="0"/>
      <w:marRight w:val="0"/>
      <w:marTop w:val="0"/>
      <w:marBottom w:val="0"/>
      <w:divBdr>
        <w:top w:val="none" w:sz="0" w:space="0" w:color="auto"/>
        <w:left w:val="none" w:sz="0" w:space="0" w:color="auto"/>
        <w:bottom w:val="none" w:sz="0" w:space="0" w:color="auto"/>
        <w:right w:val="none" w:sz="0" w:space="0" w:color="auto"/>
      </w:divBdr>
    </w:div>
    <w:div w:id="1391268424">
      <w:bodyDiv w:val="1"/>
      <w:marLeft w:val="0"/>
      <w:marRight w:val="0"/>
      <w:marTop w:val="0"/>
      <w:marBottom w:val="0"/>
      <w:divBdr>
        <w:top w:val="none" w:sz="0" w:space="0" w:color="auto"/>
        <w:left w:val="none" w:sz="0" w:space="0" w:color="auto"/>
        <w:bottom w:val="none" w:sz="0" w:space="0" w:color="auto"/>
        <w:right w:val="none" w:sz="0" w:space="0" w:color="auto"/>
      </w:divBdr>
    </w:div>
    <w:div w:id="1411735508">
      <w:bodyDiv w:val="1"/>
      <w:marLeft w:val="0"/>
      <w:marRight w:val="0"/>
      <w:marTop w:val="0"/>
      <w:marBottom w:val="0"/>
      <w:divBdr>
        <w:top w:val="none" w:sz="0" w:space="0" w:color="auto"/>
        <w:left w:val="none" w:sz="0" w:space="0" w:color="auto"/>
        <w:bottom w:val="none" w:sz="0" w:space="0" w:color="auto"/>
        <w:right w:val="none" w:sz="0" w:space="0" w:color="auto"/>
      </w:divBdr>
    </w:div>
    <w:div w:id="1457486574">
      <w:bodyDiv w:val="1"/>
      <w:marLeft w:val="0"/>
      <w:marRight w:val="0"/>
      <w:marTop w:val="0"/>
      <w:marBottom w:val="0"/>
      <w:divBdr>
        <w:top w:val="none" w:sz="0" w:space="0" w:color="auto"/>
        <w:left w:val="none" w:sz="0" w:space="0" w:color="auto"/>
        <w:bottom w:val="none" w:sz="0" w:space="0" w:color="auto"/>
        <w:right w:val="none" w:sz="0" w:space="0" w:color="auto"/>
      </w:divBdr>
    </w:div>
    <w:div w:id="1522236670">
      <w:bodyDiv w:val="1"/>
      <w:marLeft w:val="0"/>
      <w:marRight w:val="0"/>
      <w:marTop w:val="0"/>
      <w:marBottom w:val="0"/>
      <w:divBdr>
        <w:top w:val="none" w:sz="0" w:space="0" w:color="auto"/>
        <w:left w:val="none" w:sz="0" w:space="0" w:color="auto"/>
        <w:bottom w:val="none" w:sz="0" w:space="0" w:color="auto"/>
        <w:right w:val="none" w:sz="0" w:space="0" w:color="auto"/>
      </w:divBdr>
    </w:div>
    <w:div w:id="1734818071">
      <w:bodyDiv w:val="1"/>
      <w:marLeft w:val="0"/>
      <w:marRight w:val="0"/>
      <w:marTop w:val="0"/>
      <w:marBottom w:val="0"/>
      <w:divBdr>
        <w:top w:val="none" w:sz="0" w:space="0" w:color="auto"/>
        <w:left w:val="none" w:sz="0" w:space="0" w:color="auto"/>
        <w:bottom w:val="none" w:sz="0" w:space="0" w:color="auto"/>
        <w:right w:val="none" w:sz="0" w:space="0" w:color="auto"/>
      </w:divBdr>
    </w:div>
    <w:div w:id="2008625996">
      <w:bodyDiv w:val="1"/>
      <w:marLeft w:val="0"/>
      <w:marRight w:val="0"/>
      <w:marTop w:val="0"/>
      <w:marBottom w:val="0"/>
      <w:divBdr>
        <w:top w:val="none" w:sz="0" w:space="0" w:color="auto"/>
        <w:left w:val="none" w:sz="0" w:space="0" w:color="auto"/>
        <w:bottom w:val="none" w:sz="0" w:space="0" w:color="auto"/>
        <w:right w:val="none" w:sz="0" w:space="0" w:color="auto"/>
      </w:divBdr>
    </w:div>
    <w:div w:id="2031300943">
      <w:bodyDiv w:val="1"/>
      <w:marLeft w:val="0"/>
      <w:marRight w:val="0"/>
      <w:marTop w:val="0"/>
      <w:marBottom w:val="0"/>
      <w:divBdr>
        <w:top w:val="none" w:sz="0" w:space="0" w:color="auto"/>
        <w:left w:val="none" w:sz="0" w:space="0" w:color="auto"/>
        <w:bottom w:val="none" w:sz="0" w:space="0" w:color="auto"/>
        <w:right w:val="none" w:sz="0" w:space="0" w:color="auto"/>
      </w:divBdr>
    </w:div>
    <w:div w:id="21220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FE4F-46CA-4E86-85B4-D8236D53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6361</Words>
  <Characters>38171</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jliszka</dc:creator>
  <cp:lastModifiedBy>drojek</cp:lastModifiedBy>
  <cp:revision>2</cp:revision>
  <cp:lastPrinted>2017-02-08T09:38:00Z</cp:lastPrinted>
  <dcterms:created xsi:type="dcterms:W3CDTF">2017-02-17T09:08:00Z</dcterms:created>
  <dcterms:modified xsi:type="dcterms:W3CDTF">2017-02-17T09:08:00Z</dcterms:modified>
</cp:coreProperties>
</file>