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Oświadczenie: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ab/>
        <w:t>Na podstawie art. 23 ust. 5a ustawy z dnia 28 listopada 2003 r. o świadczeniach rodzinnych, oświadczam: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Jednocześnie oświadczam, że jestem świadomy/świadoma odpowiedzialności karnej za złożenie fałszywego oświadczenia.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Data: 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     Podpis osoby składającej oświadczenie:</w:t>
      </w:r>
    </w:p>
    <w:p w:rsidR="00122003" w:rsidRPr="003648CD" w:rsidRDefault="00122003" w:rsidP="00122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>…………………………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       …………………………………</w:t>
      </w:r>
    </w:p>
    <w:p w:rsidR="006D3E37" w:rsidRDefault="006D3E37"/>
    <w:sectPr w:rsidR="006D3E37" w:rsidSect="006D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2003"/>
    <w:rsid w:val="00122003"/>
    <w:rsid w:val="006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2016-02-08T12:58:00Z</dcterms:created>
  <dcterms:modified xsi:type="dcterms:W3CDTF">2016-02-08T12:59:00Z</dcterms:modified>
</cp:coreProperties>
</file>